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BE545" w14:textId="4792733A" w:rsidR="00426A44" w:rsidRDefault="00AC2E22">
      <w:pPr>
        <w:pStyle w:val="Heading1"/>
        <w:rPr>
          <w:rFonts w:eastAsia="Times New Roman"/>
        </w:rPr>
      </w:pPr>
      <w:r>
        <w:rPr>
          <w:rStyle w:val="Strong"/>
          <w:rFonts w:eastAsia="Times New Roman"/>
          <w:b w:val="0"/>
          <w:bCs w:val="0"/>
        </w:rPr>
        <w:t xml:space="preserve">Saints Peter &amp; Paul EYFS </w:t>
      </w:r>
    </w:p>
    <w:p w14:paraId="1D877072" w14:textId="77777777" w:rsidR="00426A44" w:rsidRDefault="00426A44">
      <w:pPr>
        <w:pStyle w:val="Heading3"/>
        <w:rPr>
          <w:rFonts w:eastAsia="Times New Roman"/>
        </w:rPr>
      </w:pPr>
      <w:r>
        <w:rPr>
          <w:rStyle w:val="Strong"/>
          <w:rFonts w:eastAsia="Times New Roman"/>
          <w:b w:val="0"/>
          <w:bCs w:val="0"/>
        </w:rPr>
        <w:t>Safer Eating and Allergies Policy</w:t>
      </w:r>
    </w:p>
    <w:p w14:paraId="6FF179DC" w14:textId="41A8EAEF" w:rsidR="00426A44" w:rsidRDefault="00426A44">
      <w:pPr>
        <w:pStyle w:val="NormalWeb"/>
      </w:pPr>
      <w:r>
        <w:rPr>
          <w:rStyle w:val="Strong"/>
        </w:rPr>
        <w:t>Reviewed:</w:t>
      </w:r>
      <w:r w:rsidR="00AC2E22">
        <w:t xml:space="preserve"> August </w:t>
      </w:r>
      <w:r>
        <w:t>2025</w:t>
      </w:r>
      <w:r>
        <w:br/>
      </w:r>
      <w:r>
        <w:rPr>
          <w:rStyle w:val="Strong"/>
        </w:rPr>
        <w:t>Next Review:</w:t>
      </w:r>
      <w:r>
        <w:t xml:space="preserve"> August 2026</w:t>
      </w:r>
      <w:r>
        <w:br/>
      </w:r>
      <w:r>
        <w:rPr>
          <w:rStyle w:val="Strong"/>
        </w:rPr>
        <w:t>Approved by:</w:t>
      </w:r>
      <w:r w:rsidR="00AC2E22">
        <w:t xml:space="preserve"> SLT</w:t>
      </w:r>
      <w:r>
        <w:t xml:space="preserve"> Team</w:t>
      </w:r>
      <w:r>
        <w:br/>
      </w:r>
      <w:r>
        <w:rPr>
          <w:rStyle w:val="Strong"/>
        </w:rPr>
        <w:t>Applies to:</w:t>
      </w:r>
      <w:r>
        <w:t xml:space="preserve"> All staff, volunteers, parents/carers, and children</w:t>
      </w:r>
    </w:p>
    <w:p w14:paraId="1DDCF2D2" w14:textId="77777777" w:rsidR="00426A44" w:rsidRDefault="00426A44">
      <w:pPr>
        <w:rPr>
          <w:rFonts w:eastAsia="Times New Roman"/>
        </w:rPr>
      </w:pPr>
      <w:r>
        <w:rPr>
          <w:rFonts w:eastAsia="Times New Roman"/>
          <w:noProof/>
          <w:lang w:eastAsia="en-GB"/>
        </w:rPr>
        <mc:AlternateContent>
          <mc:Choice Requires="wps">
            <w:drawing>
              <wp:inline distT="0" distB="0" distL="0" distR="0" wp14:anchorId="0AD5C34A" wp14:editId="45B1B13E">
                <wp:extent cx="5943600" cy="1270"/>
                <wp:effectExtent l="0" t="31750" r="0" b="36830"/>
                <wp:docPr id="176202579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58CCAF"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Pov3Xz8CAAB5BAAA&#10;DgAAAAAAAAAAAAAAAAAxAgAAZHJzL2Uyb0RvYy54bWxQSwECLQAUAAYACAAAACEApvkTOd0AAAAI&#10;AQAADwAAAAAAAAAAAAAAAACcBAAAZHJzL2Rvd25yZXYueG1sUEsFBgAAAAAEAAQA8wAAAKYFAAAA&#10;AA==&#10;" filled="f">
                <w10:anchorlock/>
              </v:rect>
            </w:pict>
          </mc:Fallback>
        </mc:AlternateContent>
      </w:r>
    </w:p>
    <w:p w14:paraId="405C2C8B" w14:textId="77777777" w:rsidR="00426A44" w:rsidRDefault="00426A44">
      <w:pPr>
        <w:pStyle w:val="Heading2"/>
        <w:rPr>
          <w:rFonts w:eastAsia="Times New Roman"/>
        </w:rPr>
      </w:pPr>
      <w:r>
        <w:rPr>
          <w:rStyle w:val="Strong"/>
          <w:rFonts w:eastAsia="Times New Roman"/>
          <w:b w:val="0"/>
          <w:bCs w:val="0"/>
        </w:rPr>
        <w:t>1. Policy Statement</w:t>
      </w:r>
    </w:p>
    <w:p w14:paraId="2B25AA90" w14:textId="20ACB4B4" w:rsidR="00426A44" w:rsidRDefault="00AC2E22">
      <w:pPr>
        <w:pStyle w:val="NormalWeb"/>
      </w:pPr>
      <w:r>
        <w:t>W</w:t>
      </w:r>
      <w:r w:rsidR="00426A44">
        <w:t xml:space="preserve">e are committed to providing a safe, inclusive, and healthy environment for all children. We recognise the serious risks posed by allergies and food intolerances, and we are dedicated to promoting safe eating practices that prevent allergic reactions and support children's well-being in line with the </w:t>
      </w:r>
      <w:r w:rsidR="00426A44">
        <w:rPr>
          <w:rStyle w:val="Strong"/>
        </w:rPr>
        <w:t>EYFS Statutory Framework 2025</w:t>
      </w:r>
      <w:r w:rsidR="00426A44">
        <w:t>.</w:t>
      </w:r>
    </w:p>
    <w:p w14:paraId="5F0D1686" w14:textId="77777777" w:rsidR="00426A44" w:rsidRDefault="00426A44">
      <w:pPr>
        <w:rPr>
          <w:rFonts w:eastAsia="Times New Roman"/>
        </w:rPr>
      </w:pPr>
      <w:r>
        <w:rPr>
          <w:rFonts w:eastAsia="Times New Roman"/>
          <w:noProof/>
          <w:lang w:eastAsia="en-GB"/>
        </w:rPr>
        <mc:AlternateContent>
          <mc:Choice Requires="wps">
            <w:drawing>
              <wp:inline distT="0" distB="0" distL="0" distR="0" wp14:anchorId="4CE97CAD" wp14:editId="3460DAEE">
                <wp:extent cx="5943600" cy="1270"/>
                <wp:effectExtent l="0" t="31750" r="0" b="36830"/>
                <wp:docPr id="158925230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A4CE51"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Pov3Xz8CAAB5BAAA&#10;DgAAAAAAAAAAAAAAAAAxAgAAZHJzL2Uyb0RvYy54bWxQSwECLQAUAAYACAAAACEApvkTOd0AAAAI&#10;AQAADwAAAAAAAAAAAAAAAACcBAAAZHJzL2Rvd25yZXYueG1sUEsFBgAAAAAEAAQA8wAAAKYFAAAA&#10;AA==&#10;" filled="f">
                <w10:anchorlock/>
              </v:rect>
            </w:pict>
          </mc:Fallback>
        </mc:AlternateContent>
      </w:r>
    </w:p>
    <w:p w14:paraId="14260612" w14:textId="77777777" w:rsidR="00426A44" w:rsidRDefault="00426A44">
      <w:pPr>
        <w:pStyle w:val="Heading2"/>
        <w:rPr>
          <w:rFonts w:eastAsia="Times New Roman"/>
        </w:rPr>
      </w:pPr>
      <w:r>
        <w:rPr>
          <w:rStyle w:val="Strong"/>
          <w:rFonts w:eastAsia="Times New Roman"/>
          <w:b w:val="0"/>
          <w:bCs w:val="0"/>
        </w:rPr>
        <w:t>2. Aims of the Policy</w:t>
      </w:r>
    </w:p>
    <w:p w14:paraId="11C3AFE4" w14:textId="77777777" w:rsidR="00426A44" w:rsidRDefault="00426A44" w:rsidP="00426A44">
      <w:pPr>
        <w:numPr>
          <w:ilvl w:val="0"/>
          <w:numId w:val="1"/>
        </w:numPr>
        <w:spacing w:before="100" w:beforeAutospacing="1" w:after="100" w:afterAutospacing="1" w:line="240" w:lineRule="auto"/>
        <w:rPr>
          <w:rFonts w:eastAsia="Times New Roman"/>
        </w:rPr>
      </w:pPr>
      <w:r>
        <w:rPr>
          <w:rFonts w:eastAsia="Times New Roman"/>
        </w:rPr>
        <w:t>To protect children with food allergies or intolerances from exposure to allergens.</w:t>
      </w:r>
    </w:p>
    <w:p w14:paraId="1B3F7F05" w14:textId="77777777" w:rsidR="00426A44" w:rsidRDefault="00426A44" w:rsidP="00426A44">
      <w:pPr>
        <w:numPr>
          <w:ilvl w:val="0"/>
          <w:numId w:val="1"/>
        </w:numPr>
        <w:spacing w:before="100" w:beforeAutospacing="1" w:after="100" w:afterAutospacing="1" w:line="240" w:lineRule="auto"/>
        <w:rPr>
          <w:rFonts w:eastAsia="Times New Roman"/>
        </w:rPr>
      </w:pPr>
      <w:r>
        <w:rPr>
          <w:rFonts w:eastAsia="Times New Roman"/>
        </w:rPr>
        <w:t>To promote good hygiene and safe food preparation practices.</w:t>
      </w:r>
    </w:p>
    <w:p w14:paraId="6DF89757" w14:textId="77777777" w:rsidR="00426A44" w:rsidRDefault="00426A44" w:rsidP="00426A44">
      <w:pPr>
        <w:numPr>
          <w:ilvl w:val="0"/>
          <w:numId w:val="1"/>
        </w:numPr>
        <w:spacing w:before="100" w:beforeAutospacing="1" w:after="100" w:afterAutospacing="1" w:line="240" w:lineRule="auto"/>
        <w:rPr>
          <w:rFonts w:eastAsia="Times New Roman"/>
        </w:rPr>
      </w:pPr>
      <w:r>
        <w:rPr>
          <w:rFonts w:eastAsia="Times New Roman"/>
        </w:rPr>
        <w:t>To work in partnership with parents/carers to meet children's dietary needs.</w:t>
      </w:r>
    </w:p>
    <w:p w14:paraId="74D2CB1B" w14:textId="77777777" w:rsidR="00426A44" w:rsidRDefault="00426A44" w:rsidP="00426A44">
      <w:pPr>
        <w:numPr>
          <w:ilvl w:val="0"/>
          <w:numId w:val="1"/>
        </w:numPr>
        <w:spacing w:before="100" w:beforeAutospacing="1" w:after="100" w:afterAutospacing="1" w:line="240" w:lineRule="auto"/>
        <w:rPr>
          <w:rFonts w:eastAsia="Times New Roman"/>
        </w:rPr>
      </w:pPr>
      <w:r>
        <w:rPr>
          <w:rFonts w:eastAsia="Times New Roman"/>
        </w:rPr>
        <w:t>To ensure that all staff are trained and confident in managing allergies and responding to allergic reactions.</w:t>
      </w:r>
    </w:p>
    <w:p w14:paraId="55C6B73B" w14:textId="77777777" w:rsidR="00426A44" w:rsidRDefault="00426A44" w:rsidP="00426A44">
      <w:pPr>
        <w:numPr>
          <w:ilvl w:val="0"/>
          <w:numId w:val="1"/>
        </w:numPr>
        <w:spacing w:before="100" w:beforeAutospacing="1" w:after="100" w:afterAutospacing="1" w:line="240" w:lineRule="auto"/>
        <w:rPr>
          <w:rFonts w:eastAsia="Times New Roman"/>
        </w:rPr>
      </w:pPr>
      <w:r>
        <w:rPr>
          <w:rFonts w:eastAsia="Times New Roman"/>
        </w:rPr>
        <w:t>To meet all relevant legal and statutory obligations under the EYFS 2025 and food safety laws.</w:t>
      </w:r>
    </w:p>
    <w:p w14:paraId="437025FB" w14:textId="77777777" w:rsidR="00426A44" w:rsidRDefault="00426A44">
      <w:pPr>
        <w:spacing w:after="0"/>
        <w:rPr>
          <w:rFonts w:eastAsia="Times New Roman"/>
        </w:rPr>
      </w:pPr>
      <w:r>
        <w:rPr>
          <w:rFonts w:eastAsia="Times New Roman"/>
          <w:noProof/>
          <w:lang w:eastAsia="en-GB"/>
        </w:rPr>
        <mc:AlternateContent>
          <mc:Choice Requires="wps">
            <w:drawing>
              <wp:inline distT="0" distB="0" distL="0" distR="0" wp14:anchorId="02BBAD63" wp14:editId="74F76908">
                <wp:extent cx="5943600" cy="1270"/>
                <wp:effectExtent l="0" t="31750" r="0" b="36830"/>
                <wp:docPr id="18474428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E4C1F4"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Pov3Xz8CAAB5BAAA&#10;DgAAAAAAAAAAAAAAAAAxAgAAZHJzL2Uyb0RvYy54bWxQSwECLQAUAAYACAAAACEApvkTOd0AAAAI&#10;AQAADwAAAAAAAAAAAAAAAACcBAAAZHJzL2Rvd25yZXYueG1sUEsFBgAAAAAEAAQA8wAAAKYFAAAA&#10;AA==&#10;" filled="f">
                <w10:anchorlock/>
              </v:rect>
            </w:pict>
          </mc:Fallback>
        </mc:AlternateContent>
      </w:r>
    </w:p>
    <w:p w14:paraId="406DD5F7" w14:textId="77777777" w:rsidR="00426A44" w:rsidRDefault="00426A44">
      <w:pPr>
        <w:pStyle w:val="Heading2"/>
        <w:rPr>
          <w:rFonts w:eastAsia="Times New Roman"/>
        </w:rPr>
      </w:pPr>
      <w:r>
        <w:rPr>
          <w:rStyle w:val="Strong"/>
          <w:rFonts w:eastAsia="Times New Roman"/>
          <w:b w:val="0"/>
          <w:bCs w:val="0"/>
        </w:rPr>
        <w:t>3. Legal and Statutory Framework</w:t>
      </w:r>
    </w:p>
    <w:p w14:paraId="50B63F05" w14:textId="77777777" w:rsidR="00426A44" w:rsidRDefault="00426A44">
      <w:pPr>
        <w:pStyle w:val="NormalWeb"/>
      </w:pPr>
      <w:r>
        <w:t>This policy has been developed in line with:</w:t>
      </w:r>
    </w:p>
    <w:p w14:paraId="7A9C77EF" w14:textId="77777777" w:rsidR="00426A44" w:rsidRDefault="00426A44" w:rsidP="00426A44">
      <w:pPr>
        <w:numPr>
          <w:ilvl w:val="0"/>
          <w:numId w:val="2"/>
        </w:numPr>
        <w:spacing w:before="100" w:beforeAutospacing="1" w:after="100" w:afterAutospacing="1" w:line="240" w:lineRule="auto"/>
        <w:rPr>
          <w:rFonts w:eastAsia="Times New Roman"/>
        </w:rPr>
      </w:pPr>
      <w:r>
        <w:rPr>
          <w:rStyle w:val="Strong"/>
          <w:rFonts w:eastAsia="Times New Roman"/>
        </w:rPr>
        <w:t>EYFS Statutory Framework 2025</w:t>
      </w:r>
      <w:r>
        <w:rPr>
          <w:rFonts w:eastAsia="Times New Roman"/>
        </w:rPr>
        <w:t xml:space="preserve"> (Section 3 – The Safeguarding and Welfare Requirements)</w:t>
      </w:r>
    </w:p>
    <w:p w14:paraId="5FB1F2D9" w14:textId="77777777" w:rsidR="00426A44" w:rsidRDefault="00426A44" w:rsidP="00426A44">
      <w:pPr>
        <w:numPr>
          <w:ilvl w:val="0"/>
          <w:numId w:val="2"/>
        </w:numPr>
        <w:spacing w:before="100" w:beforeAutospacing="1" w:after="100" w:afterAutospacing="1" w:line="240" w:lineRule="auto"/>
        <w:rPr>
          <w:rFonts w:eastAsia="Times New Roman"/>
        </w:rPr>
      </w:pPr>
      <w:r>
        <w:rPr>
          <w:rStyle w:val="Strong"/>
          <w:rFonts w:eastAsia="Times New Roman"/>
        </w:rPr>
        <w:t>Food Safety Act 1990</w:t>
      </w:r>
      <w:r>
        <w:rPr>
          <w:rFonts w:eastAsia="Times New Roman"/>
        </w:rPr>
        <w:t xml:space="preserve"> and </w:t>
      </w:r>
      <w:r>
        <w:rPr>
          <w:rStyle w:val="Strong"/>
          <w:rFonts w:eastAsia="Times New Roman"/>
        </w:rPr>
        <w:t>Food Information Regulations 2014</w:t>
      </w:r>
    </w:p>
    <w:p w14:paraId="48BE65BE" w14:textId="77777777" w:rsidR="00426A44" w:rsidRDefault="00426A44" w:rsidP="00426A44">
      <w:pPr>
        <w:numPr>
          <w:ilvl w:val="0"/>
          <w:numId w:val="2"/>
        </w:numPr>
        <w:spacing w:before="100" w:beforeAutospacing="1" w:after="100" w:afterAutospacing="1" w:line="240" w:lineRule="auto"/>
        <w:rPr>
          <w:rFonts w:eastAsia="Times New Roman"/>
        </w:rPr>
      </w:pPr>
      <w:r>
        <w:rPr>
          <w:rStyle w:val="Strong"/>
          <w:rFonts w:eastAsia="Times New Roman"/>
        </w:rPr>
        <w:t>Children and Families Act 2014</w:t>
      </w:r>
      <w:r>
        <w:rPr>
          <w:rFonts w:eastAsia="Times New Roman"/>
        </w:rPr>
        <w:t xml:space="preserve"> (including health care planning for allergies)</w:t>
      </w:r>
    </w:p>
    <w:p w14:paraId="4B520DFA" w14:textId="77777777" w:rsidR="00426A44" w:rsidRDefault="00426A44" w:rsidP="00426A44">
      <w:pPr>
        <w:numPr>
          <w:ilvl w:val="0"/>
          <w:numId w:val="2"/>
        </w:numPr>
        <w:spacing w:before="100" w:beforeAutospacing="1" w:after="100" w:afterAutospacing="1" w:line="240" w:lineRule="auto"/>
        <w:rPr>
          <w:rFonts w:eastAsia="Times New Roman"/>
        </w:rPr>
      </w:pPr>
      <w:r>
        <w:rPr>
          <w:rStyle w:val="Strong"/>
          <w:rFonts w:eastAsia="Times New Roman"/>
        </w:rPr>
        <w:t>Equality Act 2010</w:t>
      </w:r>
      <w:r>
        <w:rPr>
          <w:rFonts w:eastAsia="Times New Roman"/>
        </w:rPr>
        <w:t xml:space="preserve"> (reasonable adjustments for medical needs)</w:t>
      </w:r>
    </w:p>
    <w:p w14:paraId="25EF1580" w14:textId="77777777" w:rsidR="00426A44" w:rsidRDefault="00426A44" w:rsidP="00426A44">
      <w:pPr>
        <w:numPr>
          <w:ilvl w:val="0"/>
          <w:numId w:val="2"/>
        </w:numPr>
        <w:spacing w:before="100" w:beforeAutospacing="1" w:after="100" w:afterAutospacing="1" w:line="240" w:lineRule="auto"/>
        <w:rPr>
          <w:rFonts w:eastAsia="Times New Roman"/>
        </w:rPr>
      </w:pPr>
      <w:r>
        <w:rPr>
          <w:rStyle w:val="Strong"/>
          <w:rFonts w:eastAsia="Times New Roman"/>
        </w:rPr>
        <w:t>Health and Safety at Work Act 1974</w:t>
      </w:r>
    </w:p>
    <w:p w14:paraId="601895A2" w14:textId="77777777" w:rsidR="00426A44" w:rsidRDefault="00426A44">
      <w:pPr>
        <w:spacing w:after="0"/>
        <w:rPr>
          <w:rFonts w:eastAsia="Times New Roman"/>
        </w:rPr>
      </w:pPr>
      <w:r>
        <w:rPr>
          <w:rFonts w:eastAsia="Times New Roman"/>
          <w:noProof/>
          <w:lang w:eastAsia="en-GB"/>
        </w:rPr>
        <w:lastRenderedPageBreak/>
        <mc:AlternateContent>
          <mc:Choice Requires="wps">
            <w:drawing>
              <wp:inline distT="0" distB="0" distL="0" distR="0" wp14:anchorId="52854F58" wp14:editId="5F41C1E7">
                <wp:extent cx="5943600" cy="1270"/>
                <wp:effectExtent l="0" t="31750" r="0" b="36830"/>
                <wp:docPr id="55637229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5DEFF8"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Pov3Xz8CAAB5BAAA&#10;DgAAAAAAAAAAAAAAAAAxAgAAZHJzL2Uyb0RvYy54bWxQSwECLQAUAAYACAAAACEApvkTOd0AAAAI&#10;AQAADwAAAAAAAAAAAAAAAACcBAAAZHJzL2Rvd25yZXYueG1sUEsFBgAAAAAEAAQA8wAAAKYFAAAA&#10;AA==&#10;" filled="f">
                <w10:anchorlock/>
              </v:rect>
            </w:pict>
          </mc:Fallback>
        </mc:AlternateContent>
      </w:r>
    </w:p>
    <w:p w14:paraId="2A31424B" w14:textId="77777777" w:rsidR="00426A44" w:rsidRDefault="00426A44">
      <w:pPr>
        <w:pStyle w:val="Heading2"/>
        <w:rPr>
          <w:rFonts w:eastAsia="Times New Roman"/>
        </w:rPr>
      </w:pPr>
      <w:r>
        <w:rPr>
          <w:rStyle w:val="Strong"/>
          <w:rFonts w:eastAsia="Times New Roman"/>
          <w:b w:val="0"/>
          <w:bCs w:val="0"/>
        </w:rPr>
        <w:t>4. Procedures and Practice</w:t>
      </w:r>
    </w:p>
    <w:p w14:paraId="3EC8F3F0" w14:textId="77777777" w:rsidR="00426A44" w:rsidRDefault="00426A44">
      <w:pPr>
        <w:pStyle w:val="Heading3"/>
        <w:rPr>
          <w:rFonts w:eastAsia="Times New Roman"/>
        </w:rPr>
      </w:pPr>
      <w:r>
        <w:rPr>
          <w:rStyle w:val="Strong"/>
          <w:rFonts w:eastAsia="Times New Roman"/>
          <w:b w:val="0"/>
          <w:bCs w:val="0"/>
        </w:rPr>
        <w:t>4.1 Allergies and Dietary Needs Registration</w:t>
      </w:r>
    </w:p>
    <w:p w14:paraId="3E431CF9" w14:textId="77777777" w:rsidR="00426A44" w:rsidRDefault="00426A44" w:rsidP="00426A44">
      <w:pPr>
        <w:numPr>
          <w:ilvl w:val="0"/>
          <w:numId w:val="3"/>
        </w:numPr>
        <w:spacing w:before="100" w:beforeAutospacing="1" w:after="100" w:afterAutospacing="1" w:line="240" w:lineRule="auto"/>
        <w:rPr>
          <w:rFonts w:eastAsia="Times New Roman"/>
        </w:rPr>
      </w:pPr>
      <w:r>
        <w:rPr>
          <w:rFonts w:eastAsia="Times New Roman"/>
        </w:rPr>
        <w:t xml:space="preserve">All parents/carers must complete a </w:t>
      </w:r>
      <w:r>
        <w:rPr>
          <w:rStyle w:val="Strong"/>
          <w:rFonts w:eastAsia="Times New Roman"/>
        </w:rPr>
        <w:t>Health and Dietary Needs Form</w:t>
      </w:r>
      <w:r>
        <w:rPr>
          <w:rFonts w:eastAsia="Times New Roman"/>
        </w:rPr>
        <w:t xml:space="preserve"> prior to their child starting.</w:t>
      </w:r>
    </w:p>
    <w:p w14:paraId="2FBB4DAE" w14:textId="77777777" w:rsidR="00426A44" w:rsidRDefault="00426A44" w:rsidP="00426A44">
      <w:pPr>
        <w:numPr>
          <w:ilvl w:val="0"/>
          <w:numId w:val="3"/>
        </w:numPr>
        <w:spacing w:before="100" w:beforeAutospacing="1" w:after="100" w:afterAutospacing="1" w:line="240" w:lineRule="auto"/>
        <w:rPr>
          <w:rFonts w:eastAsia="Times New Roman"/>
        </w:rPr>
      </w:pPr>
      <w:r>
        <w:rPr>
          <w:rFonts w:eastAsia="Times New Roman"/>
        </w:rPr>
        <w:t>This form will detail all known allergies, intolerances, dietary restrictions (medical, religious, cultural), and signs of a reaction.</w:t>
      </w:r>
    </w:p>
    <w:p w14:paraId="3F9FE227" w14:textId="77777777" w:rsidR="00426A44" w:rsidRDefault="00426A44" w:rsidP="00426A44">
      <w:pPr>
        <w:numPr>
          <w:ilvl w:val="0"/>
          <w:numId w:val="3"/>
        </w:numPr>
        <w:spacing w:before="100" w:beforeAutospacing="1" w:after="100" w:afterAutospacing="1" w:line="240" w:lineRule="auto"/>
        <w:rPr>
          <w:rFonts w:eastAsia="Times New Roman"/>
        </w:rPr>
      </w:pPr>
      <w:r>
        <w:rPr>
          <w:rFonts w:eastAsia="Times New Roman"/>
        </w:rPr>
        <w:t>Written confirmation from a GP or allergy specialist may be requested for severe allergies.</w:t>
      </w:r>
    </w:p>
    <w:p w14:paraId="73B3D91E" w14:textId="77777777" w:rsidR="00426A44" w:rsidRDefault="00426A44">
      <w:pPr>
        <w:pStyle w:val="Heading3"/>
        <w:rPr>
          <w:rFonts w:eastAsia="Times New Roman"/>
        </w:rPr>
      </w:pPr>
      <w:r>
        <w:rPr>
          <w:rStyle w:val="Strong"/>
          <w:rFonts w:eastAsia="Times New Roman"/>
          <w:b w:val="0"/>
          <w:bCs w:val="0"/>
        </w:rPr>
        <w:t>4.2 Individual Health Care Plans (IHCPs)</w:t>
      </w:r>
    </w:p>
    <w:p w14:paraId="559D43C4" w14:textId="77777777" w:rsidR="00426A44" w:rsidRDefault="00426A44" w:rsidP="00426A44">
      <w:pPr>
        <w:numPr>
          <w:ilvl w:val="0"/>
          <w:numId w:val="4"/>
        </w:numPr>
        <w:spacing w:before="100" w:beforeAutospacing="1" w:after="100" w:afterAutospacing="1" w:line="240" w:lineRule="auto"/>
        <w:rPr>
          <w:rFonts w:eastAsia="Times New Roman"/>
        </w:rPr>
      </w:pPr>
      <w:r>
        <w:rPr>
          <w:rFonts w:eastAsia="Times New Roman"/>
        </w:rPr>
        <w:t xml:space="preserve">Children with severe allergies (e.g. nuts, dairy, eggs, wheat, shellfish) or requiring an </w:t>
      </w:r>
      <w:r>
        <w:rPr>
          <w:rStyle w:val="Strong"/>
          <w:rFonts w:eastAsia="Times New Roman"/>
        </w:rPr>
        <w:t>EpiPen/adrenaline auto-injector</w:t>
      </w:r>
      <w:r>
        <w:rPr>
          <w:rFonts w:eastAsia="Times New Roman"/>
        </w:rPr>
        <w:t xml:space="preserve"> must have an </w:t>
      </w:r>
      <w:r>
        <w:rPr>
          <w:rStyle w:val="Strong"/>
          <w:rFonts w:eastAsia="Times New Roman"/>
        </w:rPr>
        <w:t>Individual Health Care Plan</w:t>
      </w:r>
      <w:r>
        <w:rPr>
          <w:rFonts w:eastAsia="Times New Roman"/>
        </w:rPr>
        <w:t>.</w:t>
      </w:r>
    </w:p>
    <w:p w14:paraId="0D3D9763" w14:textId="77777777" w:rsidR="00426A44" w:rsidRDefault="00426A44" w:rsidP="00426A44">
      <w:pPr>
        <w:numPr>
          <w:ilvl w:val="0"/>
          <w:numId w:val="4"/>
        </w:numPr>
        <w:spacing w:before="100" w:beforeAutospacing="1" w:after="100" w:afterAutospacing="1" w:line="240" w:lineRule="auto"/>
        <w:rPr>
          <w:rFonts w:eastAsia="Times New Roman"/>
        </w:rPr>
      </w:pPr>
      <w:r>
        <w:rPr>
          <w:rFonts w:eastAsia="Times New Roman"/>
        </w:rPr>
        <w:t>IHCPs are created in consultation with parents and healthcare professionals, and are reviewed at least annually or after any reaction.</w:t>
      </w:r>
    </w:p>
    <w:p w14:paraId="0EE57AFF" w14:textId="77777777" w:rsidR="00426A44" w:rsidRDefault="00426A44">
      <w:pPr>
        <w:pStyle w:val="Heading3"/>
        <w:rPr>
          <w:rFonts w:eastAsia="Times New Roman"/>
        </w:rPr>
      </w:pPr>
      <w:r>
        <w:rPr>
          <w:rStyle w:val="Strong"/>
          <w:rFonts w:eastAsia="Times New Roman"/>
          <w:b w:val="0"/>
          <w:bCs w:val="0"/>
        </w:rPr>
        <w:t>4.3 Allergy Awareness and Communication</w:t>
      </w:r>
    </w:p>
    <w:p w14:paraId="14AC4DCC" w14:textId="77777777" w:rsidR="00426A44" w:rsidRDefault="00426A44" w:rsidP="00426A44">
      <w:pPr>
        <w:numPr>
          <w:ilvl w:val="0"/>
          <w:numId w:val="5"/>
        </w:numPr>
        <w:spacing w:before="100" w:beforeAutospacing="1" w:after="100" w:afterAutospacing="1" w:line="240" w:lineRule="auto"/>
        <w:rPr>
          <w:rFonts w:eastAsia="Times New Roman"/>
        </w:rPr>
      </w:pPr>
      <w:r>
        <w:rPr>
          <w:rFonts w:eastAsia="Times New Roman"/>
        </w:rPr>
        <w:t>All staff receive annual allergy and anaphylaxis training.</w:t>
      </w:r>
    </w:p>
    <w:p w14:paraId="313157B0" w14:textId="77777777" w:rsidR="00426A44" w:rsidRDefault="00426A44" w:rsidP="00426A44">
      <w:pPr>
        <w:numPr>
          <w:ilvl w:val="0"/>
          <w:numId w:val="5"/>
        </w:numPr>
        <w:spacing w:before="100" w:beforeAutospacing="1" w:after="100" w:afterAutospacing="1" w:line="240" w:lineRule="auto"/>
        <w:rPr>
          <w:rFonts w:eastAsia="Times New Roman"/>
        </w:rPr>
      </w:pPr>
      <w:r>
        <w:rPr>
          <w:rFonts w:eastAsia="Times New Roman"/>
        </w:rPr>
        <w:t>Allergy information is clearly communicated to all relevant staff and posted discreetly in food preparation and eating areas.</w:t>
      </w:r>
    </w:p>
    <w:p w14:paraId="4CFDC6D7" w14:textId="77777777" w:rsidR="00426A44" w:rsidRDefault="00426A44" w:rsidP="00426A44">
      <w:pPr>
        <w:numPr>
          <w:ilvl w:val="0"/>
          <w:numId w:val="5"/>
        </w:numPr>
        <w:spacing w:before="100" w:beforeAutospacing="1" w:after="100" w:afterAutospacing="1" w:line="240" w:lineRule="auto"/>
        <w:rPr>
          <w:rFonts w:eastAsia="Times New Roman"/>
        </w:rPr>
      </w:pPr>
      <w:r>
        <w:rPr>
          <w:rFonts w:eastAsia="Times New Roman"/>
        </w:rPr>
        <w:t>Photos of children with severe allergies may be displayed confidentially in the staff room and kitchen (with parental consent).</w:t>
      </w:r>
    </w:p>
    <w:p w14:paraId="3EC20005" w14:textId="77777777" w:rsidR="00426A44" w:rsidRDefault="00426A44" w:rsidP="00426A44">
      <w:pPr>
        <w:numPr>
          <w:ilvl w:val="0"/>
          <w:numId w:val="5"/>
        </w:numPr>
        <w:spacing w:before="100" w:beforeAutospacing="1" w:after="100" w:afterAutospacing="1" w:line="240" w:lineRule="auto"/>
        <w:rPr>
          <w:rFonts w:eastAsia="Times New Roman"/>
        </w:rPr>
      </w:pPr>
      <w:r>
        <w:rPr>
          <w:rFonts w:eastAsia="Times New Roman"/>
        </w:rPr>
        <w:t>Meal plans are shared with parents upon request.</w:t>
      </w:r>
    </w:p>
    <w:p w14:paraId="33879875" w14:textId="77777777" w:rsidR="00426A44" w:rsidRDefault="00426A44">
      <w:pPr>
        <w:pStyle w:val="Heading3"/>
        <w:rPr>
          <w:rFonts w:eastAsia="Times New Roman"/>
        </w:rPr>
      </w:pPr>
      <w:r>
        <w:rPr>
          <w:rStyle w:val="Strong"/>
          <w:rFonts w:eastAsia="Times New Roman"/>
          <w:b w:val="0"/>
          <w:bCs w:val="0"/>
        </w:rPr>
        <w:t>4.4 Food Preparation and Hygiene</w:t>
      </w:r>
    </w:p>
    <w:p w14:paraId="73F095C5" w14:textId="77777777" w:rsidR="00426A44" w:rsidRDefault="00426A44" w:rsidP="00426A44">
      <w:pPr>
        <w:numPr>
          <w:ilvl w:val="0"/>
          <w:numId w:val="6"/>
        </w:numPr>
        <w:spacing w:before="100" w:beforeAutospacing="1" w:after="100" w:afterAutospacing="1" w:line="240" w:lineRule="auto"/>
        <w:rPr>
          <w:rFonts w:eastAsia="Times New Roman"/>
        </w:rPr>
      </w:pPr>
      <w:r>
        <w:rPr>
          <w:rFonts w:eastAsia="Times New Roman"/>
        </w:rPr>
        <w:t xml:space="preserve">All food is prepared in accordance with </w:t>
      </w:r>
      <w:r>
        <w:rPr>
          <w:rStyle w:val="Strong"/>
          <w:rFonts w:eastAsia="Times New Roman"/>
        </w:rPr>
        <w:t>food hygiene standards</w:t>
      </w:r>
      <w:r>
        <w:rPr>
          <w:rFonts w:eastAsia="Times New Roman"/>
        </w:rPr>
        <w:t xml:space="preserve"> and </w:t>
      </w:r>
      <w:r>
        <w:rPr>
          <w:rStyle w:val="Strong"/>
          <w:rFonts w:eastAsia="Times New Roman"/>
        </w:rPr>
        <w:t>Safer Food Better Business</w:t>
      </w:r>
      <w:r>
        <w:rPr>
          <w:rFonts w:eastAsia="Times New Roman"/>
        </w:rPr>
        <w:t xml:space="preserve"> guidance.</w:t>
      </w:r>
    </w:p>
    <w:p w14:paraId="6FAE9B87" w14:textId="77777777" w:rsidR="00426A44" w:rsidRDefault="00426A44" w:rsidP="00426A44">
      <w:pPr>
        <w:numPr>
          <w:ilvl w:val="0"/>
          <w:numId w:val="6"/>
        </w:numPr>
        <w:spacing w:before="100" w:beforeAutospacing="1" w:after="100" w:afterAutospacing="1" w:line="240" w:lineRule="auto"/>
        <w:rPr>
          <w:rFonts w:eastAsia="Times New Roman"/>
        </w:rPr>
      </w:pPr>
      <w:r>
        <w:rPr>
          <w:rFonts w:eastAsia="Times New Roman"/>
        </w:rPr>
        <w:t xml:space="preserve">Cross-contamination is strictly avoided: </w:t>
      </w:r>
    </w:p>
    <w:p w14:paraId="189178B7" w14:textId="77777777" w:rsidR="00426A44" w:rsidRDefault="00426A44" w:rsidP="00426A44">
      <w:pPr>
        <w:numPr>
          <w:ilvl w:val="1"/>
          <w:numId w:val="6"/>
        </w:numPr>
        <w:spacing w:before="100" w:beforeAutospacing="1" w:after="100" w:afterAutospacing="1" w:line="240" w:lineRule="auto"/>
        <w:rPr>
          <w:rFonts w:eastAsia="Times New Roman"/>
        </w:rPr>
      </w:pPr>
      <w:r>
        <w:rPr>
          <w:rFonts w:eastAsia="Times New Roman"/>
        </w:rPr>
        <w:t>Separate preparation areas and utensils for allergen-free meals.</w:t>
      </w:r>
    </w:p>
    <w:p w14:paraId="1FD0C2E6" w14:textId="4F9481AF" w:rsidR="00426A44" w:rsidRDefault="00426A44" w:rsidP="00426A44">
      <w:pPr>
        <w:numPr>
          <w:ilvl w:val="1"/>
          <w:numId w:val="6"/>
        </w:numPr>
        <w:spacing w:before="100" w:beforeAutospacing="1" w:after="100" w:afterAutospacing="1" w:line="240" w:lineRule="auto"/>
        <w:rPr>
          <w:rFonts w:eastAsia="Times New Roman"/>
        </w:rPr>
      </w:pPr>
      <w:r>
        <w:rPr>
          <w:rFonts w:eastAsia="Times New Roman"/>
        </w:rPr>
        <w:t xml:space="preserve">Thorough cleaning protocols </w:t>
      </w:r>
      <w:r w:rsidR="00263A9F">
        <w:rPr>
          <w:rFonts w:eastAsia="Times New Roman"/>
        </w:rPr>
        <w:t xml:space="preserve">before and </w:t>
      </w:r>
      <w:r>
        <w:rPr>
          <w:rFonts w:eastAsia="Times New Roman"/>
        </w:rPr>
        <w:t>after each meal prep.</w:t>
      </w:r>
    </w:p>
    <w:p w14:paraId="26D1B0CC" w14:textId="77777777" w:rsidR="00426A44" w:rsidRDefault="00426A44" w:rsidP="00426A44">
      <w:pPr>
        <w:numPr>
          <w:ilvl w:val="0"/>
          <w:numId w:val="6"/>
        </w:numPr>
        <w:spacing w:before="100" w:beforeAutospacing="1" w:after="100" w:afterAutospacing="1" w:line="240" w:lineRule="auto"/>
        <w:rPr>
          <w:rFonts w:eastAsia="Times New Roman"/>
        </w:rPr>
      </w:pPr>
      <w:r>
        <w:rPr>
          <w:rFonts w:eastAsia="Times New Roman"/>
        </w:rPr>
        <w:t>Children are not permitted to share food or drinks.</w:t>
      </w:r>
    </w:p>
    <w:p w14:paraId="162A191B" w14:textId="3DF23C00" w:rsidR="00263A9F" w:rsidRDefault="00263A9F" w:rsidP="00426A44">
      <w:pPr>
        <w:numPr>
          <w:ilvl w:val="0"/>
          <w:numId w:val="6"/>
        </w:numPr>
        <w:spacing w:before="100" w:beforeAutospacing="1" w:after="100" w:afterAutospacing="1" w:line="240" w:lineRule="auto"/>
        <w:rPr>
          <w:rFonts w:eastAsia="Times New Roman"/>
        </w:rPr>
      </w:pPr>
      <w:r>
        <w:rPr>
          <w:rFonts w:eastAsia="Times New Roman"/>
        </w:rPr>
        <w:t>High risk foods – firm, round or cylindrical food must be cut up into smaller pieces, lengthwise e.g. grapes, cherry tomatoes or sausages.</w:t>
      </w:r>
    </w:p>
    <w:p w14:paraId="10F4A099" w14:textId="48F4ACFC" w:rsidR="00263A9F" w:rsidRDefault="00263A9F" w:rsidP="00426A44">
      <w:pPr>
        <w:numPr>
          <w:ilvl w:val="0"/>
          <w:numId w:val="6"/>
        </w:numPr>
        <w:spacing w:before="100" w:beforeAutospacing="1" w:after="100" w:afterAutospacing="1" w:line="240" w:lineRule="auto"/>
        <w:rPr>
          <w:rFonts w:eastAsia="Times New Roman"/>
        </w:rPr>
      </w:pPr>
      <w:r>
        <w:rPr>
          <w:rFonts w:eastAsia="Times New Roman"/>
        </w:rPr>
        <w:t>All staff and children will wash their hands thoroughly before eating.</w:t>
      </w:r>
    </w:p>
    <w:p w14:paraId="6D9D096C" w14:textId="77777777" w:rsidR="00263A9F" w:rsidRDefault="00263A9F" w:rsidP="00A606D9">
      <w:pPr>
        <w:spacing w:before="100" w:beforeAutospacing="1" w:after="100" w:afterAutospacing="1" w:line="240" w:lineRule="auto"/>
        <w:ind w:left="360"/>
        <w:rPr>
          <w:rFonts w:eastAsia="Times New Roman"/>
        </w:rPr>
      </w:pPr>
    </w:p>
    <w:p w14:paraId="016CF8FE" w14:textId="77777777" w:rsidR="00426A44" w:rsidRDefault="00426A44">
      <w:pPr>
        <w:pStyle w:val="Heading3"/>
        <w:rPr>
          <w:rFonts w:eastAsia="Times New Roman"/>
        </w:rPr>
      </w:pPr>
      <w:r>
        <w:rPr>
          <w:rStyle w:val="Strong"/>
          <w:rFonts w:eastAsia="Times New Roman"/>
          <w:b w:val="0"/>
          <w:bCs w:val="0"/>
        </w:rPr>
        <w:lastRenderedPageBreak/>
        <w:t>4.5 Mealtime Supervision</w:t>
      </w:r>
    </w:p>
    <w:p w14:paraId="4C98E497" w14:textId="44213DE7" w:rsidR="00426A44" w:rsidRDefault="00426A44" w:rsidP="00426A44">
      <w:pPr>
        <w:numPr>
          <w:ilvl w:val="0"/>
          <w:numId w:val="7"/>
        </w:numPr>
        <w:spacing w:before="100" w:beforeAutospacing="1" w:after="100" w:afterAutospacing="1" w:line="240" w:lineRule="auto"/>
        <w:rPr>
          <w:rFonts w:eastAsia="Times New Roman"/>
        </w:rPr>
      </w:pPr>
      <w:r>
        <w:rPr>
          <w:rFonts w:eastAsia="Times New Roman"/>
        </w:rPr>
        <w:t>Staff are present at all meal and snack times to supervise children</w:t>
      </w:r>
      <w:r w:rsidR="00263A9F">
        <w:rPr>
          <w:rFonts w:eastAsia="Times New Roman"/>
        </w:rPr>
        <w:t>, ensuring they are within sight and hearing</w:t>
      </w:r>
      <w:r>
        <w:rPr>
          <w:rFonts w:eastAsia="Times New Roman"/>
        </w:rPr>
        <w:t xml:space="preserve"> and ensure safe eating </w:t>
      </w:r>
      <w:r w:rsidR="00263A9F">
        <w:rPr>
          <w:rFonts w:eastAsia="Times New Roman"/>
        </w:rPr>
        <w:t xml:space="preserve">and drinking </w:t>
      </w:r>
      <w:r>
        <w:rPr>
          <w:rFonts w:eastAsia="Times New Roman"/>
        </w:rPr>
        <w:t>habits.</w:t>
      </w:r>
    </w:p>
    <w:p w14:paraId="2086572A" w14:textId="77777777" w:rsidR="00426A44" w:rsidRDefault="00426A44" w:rsidP="00426A44">
      <w:pPr>
        <w:numPr>
          <w:ilvl w:val="0"/>
          <w:numId w:val="7"/>
        </w:numPr>
        <w:spacing w:before="100" w:beforeAutospacing="1" w:after="100" w:afterAutospacing="1" w:line="240" w:lineRule="auto"/>
        <w:rPr>
          <w:rFonts w:eastAsia="Times New Roman"/>
        </w:rPr>
      </w:pPr>
      <w:r>
        <w:rPr>
          <w:rFonts w:eastAsia="Times New Roman"/>
        </w:rPr>
        <w:t>Children with allergies are seated in a way that minimises risk of exposure to allergens, while maintaining inclusion and dignity.</w:t>
      </w:r>
    </w:p>
    <w:p w14:paraId="5CCAB12F" w14:textId="4A50906C" w:rsidR="00426A44" w:rsidRDefault="00426A44" w:rsidP="00426A44">
      <w:pPr>
        <w:numPr>
          <w:ilvl w:val="0"/>
          <w:numId w:val="7"/>
        </w:numPr>
        <w:spacing w:before="100" w:beforeAutospacing="1" w:after="100" w:afterAutospacing="1" w:line="240" w:lineRule="auto"/>
        <w:rPr>
          <w:rFonts w:eastAsia="Times New Roman"/>
        </w:rPr>
      </w:pPr>
      <w:r>
        <w:rPr>
          <w:rFonts w:eastAsia="Times New Roman"/>
        </w:rPr>
        <w:t>Staff monitor for any signs of allergic reaction (hives, coughing, swelling, vomiting, etc.).</w:t>
      </w:r>
    </w:p>
    <w:p w14:paraId="0FC16058" w14:textId="16FCE61F" w:rsidR="00263A9F" w:rsidRDefault="00263A9F" w:rsidP="00426A44">
      <w:pPr>
        <w:numPr>
          <w:ilvl w:val="0"/>
          <w:numId w:val="7"/>
        </w:numPr>
        <w:spacing w:before="100" w:beforeAutospacing="1" w:after="100" w:afterAutospacing="1" w:line="240" w:lineRule="auto"/>
        <w:rPr>
          <w:rFonts w:eastAsia="Times New Roman"/>
        </w:rPr>
      </w:pPr>
      <w:r>
        <w:rPr>
          <w:rFonts w:eastAsia="Times New Roman"/>
        </w:rPr>
        <w:t>A staff member with valid paediatric first aid will be present in the room during meal and snack times.</w:t>
      </w:r>
    </w:p>
    <w:p w14:paraId="7F14FBB7" w14:textId="2D981B2D" w:rsidR="00263A9F" w:rsidRDefault="00263A9F" w:rsidP="00426A44">
      <w:pPr>
        <w:numPr>
          <w:ilvl w:val="0"/>
          <w:numId w:val="7"/>
        </w:numPr>
        <w:spacing w:before="100" w:beforeAutospacing="1" w:after="100" w:afterAutospacing="1" w:line="240" w:lineRule="auto"/>
        <w:rPr>
          <w:rFonts w:eastAsia="Times New Roman"/>
        </w:rPr>
      </w:pPr>
      <w:r>
        <w:rPr>
          <w:rFonts w:eastAsia="Times New Roman"/>
        </w:rPr>
        <w:t>Staff will sit facing the children observing eating habits and ready to respond to choking or allergic reactions.</w:t>
      </w:r>
    </w:p>
    <w:p w14:paraId="66FC4A7D" w14:textId="77777777" w:rsidR="00426A44" w:rsidRDefault="00426A44">
      <w:pPr>
        <w:pStyle w:val="Heading3"/>
        <w:rPr>
          <w:rFonts w:eastAsia="Times New Roman"/>
        </w:rPr>
      </w:pPr>
      <w:r>
        <w:rPr>
          <w:rStyle w:val="Strong"/>
          <w:rFonts w:eastAsia="Times New Roman"/>
          <w:b w:val="0"/>
          <w:bCs w:val="0"/>
        </w:rPr>
        <w:t>4.6 Emergency Procedures</w:t>
      </w:r>
    </w:p>
    <w:p w14:paraId="77C28542" w14:textId="77777777" w:rsidR="00426A44" w:rsidRDefault="00426A44" w:rsidP="00426A44">
      <w:pPr>
        <w:numPr>
          <w:ilvl w:val="0"/>
          <w:numId w:val="8"/>
        </w:numPr>
        <w:spacing w:before="100" w:beforeAutospacing="1" w:after="100" w:afterAutospacing="1" w:line="240" w:lineRule="auto"/>
        <w:rPr>
          <w:rFonts w:eastAsia="Times New Roman"/>
        </w:rPr>
      </w:pPr>
      <w:r>
        <w:rPr>
          <w:rFonts w:eastAsia="Times New Roman"/>
        </w:rPr>
        <w:t>Adrenaline auto-injectors and any prescribed medication are stored safely but accessibly.</w:t>
      </w:r>
    </w:p>
    <w:p w14:paraId="7C7F2BBC" w14:textId="77777777" w:rsidR="00426A44" w:rsidRDefault="00426A44" w:rsidP="00426A44">
      <w:pPr>
        <w:numPr>
          <w:ilvl w:val="0"/>
          <w:numId w:val="8"/>
        </w:numPr>
        <w:spacing w:before="100" w:beforeAutospacing="1" w:after="100" w:afterAutospacing="1" w:line="240" w:lineRule="auto"/>
        <w:rPr>
          <w:rFonts w:eastAsia="Times New Roman"/>
        </w:rPr>
      </w:pPr>
      <w:r>
        <w:rPr>
          <w:rFonts w:eastAsia="Times New Roman"/>
        </w:rPr>
        <w:t>All staff are trained in first aid and allergy response, including the use of auto-injectors.</w:t>
      </w:r>
    </w:p>
    <w:p w14:paraId="35BDC7C1" w14:textId="77777777" w:rsidR="00426A44" w:rsidRDefault="00426A44" w:rsidP="00426A44">
      <w:pPr>
        <w:numPr>
          <w:ilvl w:val="0"/>
          <w:numId w:val="8"/>
        </w:numPr>
        <w:spacing w:before="100" w:beforeAutospacing="1" w:after="100" w:afterAutospacing="1" w:line="240" w:lineRule="auto"/>
        <w:rPr>
          <w:rFonts w:eastAsia="Times New Roman"/>
        </w:rPr>
      </w:pPr>
      <w:r>
        <w:rPr>
          <w:rFonts w:eastAsia="Times New Roman"/>
        </w:rPr>
        <w:t xml:space="preserve">In the event of an allergic reaction: </w:t>
      </w:r>
    </w:p>
    <w:p w14:paraId="4CA505B6" w14:textId="77777777" w:rsidR="00426A44" w:rsidRDefault="00426A44" w:rsidP="00426A44">
      <w:pPr>
        <w:numPr>
          <w:ilvl w:val="1"/>
          <w:numId w:val="8"/>
        </w:numPr>
        <w:spacing w:before="100" w:beforeAutospacing="1" w:after="100" w:afterAutospacing="1" w:line="240" w:lineRule="auto"/>
        <w:rPr>
          <w:rFonts w:eastAsia="Times New Roman"/>
        </w:rPr>
      </w:pPr>
      <w:r>
        <w:rPr>
          <w:rFonts w:eastAsia="Times New Roman"/>
        </w:rPr>
        <w:t>Administer medication as per IHCP.</w:t>
      </w:r>
    </w:p>
    <w:p w14:paraId="71D905B5" w14:textId="77777777" w:rsidR="00426A44" w:rsidRDefault="00426A44" w:rsidP="00426A44">
      <w:pPr>
        <w:numPr>
          <w:ilvl w:val="1"/>
          <w:numId w:val="8"/>
        </w:numPr>
        <w:spacing w:before="100" w:beforeAutospacing="1" w:after="100" w:afterAutospacing="1" w:line="240" w:lineRule="auto"/>
        <w:rPr>
          <w:rFonts w:eastAsia="Times New Roman"/>
        </w:rPr>
      </w:pPr>
      <w:r>
        <w:rPr>
          <w:rFonts w:eastAsia="Times New Roman"/>
        </w:rPr>
        <w:t>Call emergency services (999).</w:t>
      </w:r>
    </w:p>
    <w:p w14:paraId="2DBCF4DB" w14:textId="77777777" w:rsidR="00426A44" w:rsidRDefault="00426A44" w:rsidP="00426A44">
      <w:pPr>
        <w:numPr>
          <w:ilvl w:val="1"/>
          <w:numId w:val="8"/>
        </w:numPr>
        <w:spacing w:before="100" w:beforeAutospacing="1" w:after="100" w:afterAutospacing="1" w:line="240" w:lineRule="auto"/>
        <w:rPr>
          <w:rFonts w:eastAsia="Times New Roman"/>
        </w:rPr>
      </w:pPr>
      <w:r>
        <w:rPr>
          <w:rFonts w:eastAsia="Times New Roman"/>
        </w:rPr>
        <w:t>Contact parents/carers immediately.</w:t>
      </w:r>
    </w:p>
    <w:p w14:paraId="450A3207" w14:textId="0F3FEBEC" w:rsidR="00426A44" w:rsidRDefault="00426A44" w:rsidP="00426A44">
      <w:pPr>
        <w:numPr>
          <w:ilvl w:val="1"/>
          <w:numId w:val="8"/>
        </w:numPr>
        <w:spacing w:before="100" w:beforeAutospacing="1" w:after="100" w:afterAutospacing="1" w:line="240" w:lineRule="auto"/>
        <w:rPr>
          <w:rFonts w:eastAsia="Times New Roman"/>
        </w:rPr>
      </w:pPr>
      <w:r>
        <w:rPr>
          <w:rFonts w:eastAsia="Times New Roman"/>
        </w:rPr>
        <w:t>Complete incident report and review risk assessments.</w:t>
      </w:r>
    </w:p>
    <w:p w14:paraId="224A6BF1" w14:textId="79451F16" w:rsidR="00263A9F" w:rsidRPr="00263A9F" w:rsidRDefault="00263A9F" w:rsidP="00263A9F">
      <w:pPr>
        <w:pStyle w:val="ListParagraph"/>
        <w:numPr>
          <w:ilvl w:val="0"/>
          <w:numId w:val="12"/>
        </w:numPr>
        <w:spacing w:before="100" w:beforeAutospacing="1" w:after="100" w:afterAutospacing="1" w:line="240" w:lineRule="auto"/>
        <w:rPr>
          <w:rFonts w:eastAsia="Times New Roman"/>
        </w:rPr>
      </w:pPr>
      <w:r>
        <w:rPr>
          <w:rFonts w:eastAsia="Times New Roman"/>
        </w:rPr>
        <w:t xml:space="preserve">If a choking incident occurs, a detailed record must be made of </w:t>
      </w:r>
      <w:r w:rsidR="000C0A20">
        <w:rPr>
          <w:rFonts w:eastAsia="Times New Roman"/>
        </w:rPr>
        <w:t>where, how and where it happened and parents must be informed.</w:t>
      </w:r>
    </w:p>
    <w:p w14:paraId="332E006C" w14:textId="77777777" w:rsidR="00426A44" w:rsidRDefault="00426A44">
      <w:pPr>
        <w:spacing w:after="0"/>
        <w:rPr>
          <w:rFonts w:eastAsia="Times New Roman"/>
        </w:rPr>
      </w:pPr>
      <w:r>
        <w:rPr>
          <w:rFonts w:eastAsia="Times New Roman"/>
          <w:noProof/>
          <w:lang w:eastAsia="en-GB"/>
        </w:rPr>
        <mc:AlternateContent>
          <mc:Choice Requires="wps">
            <w:drawing>
              <wp:inline distT="0" distB="0" distL="0" distR="0" wp14:anchorId="78B89A13" wp14:editId="5CFBBEF7">
                <wp:extent cx="5943600" cy="1270"/>
                <wp:effectExtent l="0" t="31750" r="0" b="36830"/>
                <wp:docPr id="845115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1010"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D9D4A6"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j+uzSD8CAAB5BAAA&#10;DgAAAAAAAAAAAAAAAAAxAgAAZHJzL2Uyb0RvYy54bWxQSwECLQAUAAYACAAAACEApvkTOd0AAAAI&#10;AQAADwAAAAAAAAAAAAAAAACcBAAAZHJzL2Rvd25yZXYueG1sUEsFBgAAAAAEAAQA8wAAAKYFAAAA&#10;AA==&#10;" filled="f">
                <w10:anchorlock/>
              </v:rect>
            </w:pict>
          </mc:Fallback>
        </mc:AlternateContent>
      </w:r>
    </w:p>
    <w:p w14:paraId="06D30CD3" w14:textId="77777777" w:rsidR="00426A44" w:rsidRDefault="00426A44">
      <w:pPr>
        <w:pStyle w:val="Heading2"/>
        <w:rPr>
          <w:rFonts w:eastAsia="Times New Roman"/>
        </w:rPr>
      </w:pPr>
      <w:r>
        <w:rPr>
          <w:rStyle w:val="Strong"/>
          <w:rFonts w:eastAsia="Times New Roman"/>
          <w:b w:val="0"/>
          <w:bCs w:val="0"/>
        </w:rPr>
        <w:t>5. Staff Responsibilities</w:t>
      </w:r>
    </w:p>
    <w:p w14:paraId="699FA91B" w14:textId="77777777" w:rsidR="00426A44" w:rsidRDefault="00426A44" w:rsidP="00426A44">
      <w:pPr>
        <w:numPr>
          <w:ilvl w:val="0"/>
          <w:numId w:val="9"/>
        </w:numPr>
        <w:spacing w:before="100" w:beforeAutospacing="1" w:after="100" w:afterAutospacing="1" w:line="240" w:lineRule="auto"/>
        <w:rPr>
          <w:rFonts w:eastAsia="Times New Roman"/>
        </w:rPr>
      </w:pPr>
      <w:r>
        <w:rPr>
          <w:rFonts w:eastAsia="Times New Roman"/>
        </w:rPr>
        <w:t>Ensure allergy information is kept up-to-date and confidential.</w:t>
      </w:r>
    </w:p>
    <w:p w14:paraId="2D276254" w14:textId="77777777" w:rsidR="00426A44" w:rsidRDefault="00426A44" w:rsidP="00426A44">
      <w:pPr>
        <w:numPr>
          <w:ilvl w:val="0"/>
          <w:numId w:val="9"/>
        </w:numPr>
        <w:spacing w:before="100" w:beforeAutospacing="1" w:after="100" w:afterAutospacing="1" w:line="240" w:lineRule="auto"/>
        <w:rPr>
          <w:rFonts w:eastAsia="Times New Roman"/>
        </w:rPr>
      </w:pPr>
      <w:r>
        <w:rPr>
          <w:rFonts w:eastAsia="Times New Roman"/>
        </w:rPr>
        <w:t>Complete and renew training in allergy awareness and food hygiene.</w:t>
      </w:r>
    </w:p>
    <w:p w14:paraId="5AF3EB1C" w14:textId="77777777" w:rsidR="00426A44" w:rsidRDefault="00426A44" w:rsidP="00426A44">
      <w:pPr>
        <w:numPr>
          <w:ilvl w:val="0"/>
          <w:numId w:val="9"/>
        </w:numPr>
        <w:spacing w:before="100" w:beforeAutospacing="1" w:after="100" w:afterAutospacing="1" w:line="240" w:lineRule="auto"/>
        <w:rPr>
          <w:rFonts w:eastAsia="Times New Roman"/>
        </w:rPr>
      </w:pPr>
      <w:r>
        <w:rPr>
          <w:rFonts w:eastAsia="Times New Roman"/>
        </w:rPr>
        <w:t>Communicate promptly with parents/carers about dietary issues or concerns.</w:t>
      </w:r>
    </w:p>
    <w:p w14:paraId="5A8F6CA8" w14:textId="77777777" w:rsidR="00426A44" w:rsidRDefault="00426A44" w:rsidP="00426A44">
      <w:pPr>
        <w:numPr>
          <w:ilvl w:val="0"/>
          <w:numId w:val="9"/>
        </w:numPr>
        <w:spacing w:before="100" w:beforeAutospacing="1" w:after="100" w:afterAutospacing="1" w:line="240" w:lineRule="auto"/>
        <w:rPr>
          <w:rFonts w:eastAsia="Times New Roman"/>
        </w:rPr>
      </w:pPr>
      <w:r>
        <w:rPr>
          <w:rFonts w:eastAsia="Times New Roman"/>
        </w:rPr>
        <w:t>Maintain vigilance during mealtimes and food-related activities.</w:t>
      </w:r>
    </w:p>
    <w:p w14:paraId="4B4860EB" w14:textId="77777777" w:rsidR="00426A44" w:rsidRDefault="00426A44">
      <w:pPr>
        <w:spacing w:after="0"/>
        <w:rPr>
          <w:rFonts w:eastAsia="Times New Roman"/>
        </w:rPr>
      </w:pPr>
      <w:r>
        <w:rPr>
          <w:rFonts w:eastAsia="Times New Roman"/>
          <w:noProof/>
          <w:lang w:eastAsia="en-GB"/>
        </w:rPr>
        <mc:AlternateContent>
          <mc:Choice Requires="wps">
            <w:drawing>
              <wp:inline distT="0" distB="0" distL="0" distR="0" wp14:anchorId="40D9F182" wp14:editId="0412D1A9">
                <wp:extent cx="5943600" cy="1270"/>
                <wp:effectExtent l="0" t="31750" r="0" b="36830"/>
                <wp:docPr id="18492402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27636C"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Pov3Xz8CAAB5BAAA&#10;DgAAAAAAAAAAAAAAAAAxAgAAZHJzL2Uyb0RvYy54bWxQSwECLQAUAAYACAAAACEApvkTOd0AAAAI&#10;AQAADwAAAAAAAAAAAAAAAACcBAAAZHJzL2Rvd25yZXYueG1sUEsFBgAAAAAEAAQA8wAAAKYFAAAA&#10;AA==&#10;" filled="f">
                <w10:anchorlock/>
              </v:rect>
            </w:pict>
          </mc:Fallback>
        </mc:AlternateContent>
      </w:r>
    </w:p>
    <w:p w14:paraId="32BAE2D3" w14:textId="77777777" w:rsidR="00426A44" w:rsidRDefault="00426A44">
      <w:pPr>
        <w:pStyle w:val="Heading2"/>
        <w:rPr>
          <w:rFonts w:eastAsia="Times New Roman"/>
        </w:rPr>
      </w:pPr>
      <w:r>
        <w:rPr>
          <w:rStyle w:val="Strong"/>
          <w:rFonts w:eastAsia="Times New Roman"/>
          <w:b w:val="0"/>
          <w:bCs w:val="0"/>
        </w:rPr>
        <w:t>6. Parent/Carer Responsibilities</w:t>
      </w:r>
    </w:p>
    <w:p w14:paraId="469C8F1F" w14:textId="77777777" w:rsidR="00426A44" w:rsidRDefault="00426A44" w:rsidP="00426A44">
      <w:pPr>
        <w:numPr>
          <w:ilvl w:val="0"/>
          <w:numId w:val="10"/>
        </w:numPr>
        <w:spacing w:before="100" w:beforeAutospacing="1" w:after="100" w:afterAutospacing="1" w:line="240" w:lineRule="auto"/>
        <w:rPr>
          <w:rFonts w:eastAsia="Times New Roman"/>
        </w:rPr>
      </w:pPr>
      <w:r>
        <w:rPr>
          <w:rFonts w:eastAsia="Times New Roman"/>
        </w:rPr>
        <w:t>Provide accurate, up-to-date medical and dietary information.</w:t>
      </w:r>
    </w:p>
    <w:p w14:paraId="7F2B6343" w14:textId="77777777" w:rsidR="00426A44" w:rsidRDefault="00426A44" w:rsidP="00426A44">
      <w:pPr>
        <w:numPr>
          <w:ilvl w:val="0"/>
          <w:numId w:val="10"/>
        </w:numPr>
        <w:spacing w:before="100" w:beforeAutospacing="1" w:after="100" w:afterAutospacing="1" w:line="240" w:lineRule="auto"/>
        <w:rPr>
          <w:rFonts w:eastAsia="Times New Roman"/>
        </w:rPr>
      </w:pPr>
      <w:r>
        <w:rPr>
          <w:rFonts w:eastAsia="Times New Roman"/>
        </w:rPr>
        <w:t>Inform the setting of any changes to their child’s allergies or health.</w:t>
      </w:r>
    </w:p>
    <w:p w14:paraId="3E8BFAB9" w14:textId="77777777" w:rsidR="00426A44" w:rsidRDefault="00426A44" w:rsidP="00426A44">
      <w:pPr>
        <w:numPr>
          <w:ilvl w:val="0"/>
          <w:numId w:val="10"/>
        </w:numPr>
        <w:spacing w:before="100" w:beforeAutospacing="1" w:after="100" w:afterAutospacing="1" w:line="240" w:lineRule="auto"/>
        <w:rPr>
          <w:rFonts w:eastAsia="Times New Roman"/>
        </w:rPr>
      </w:pPr>
      <w:r>
        <w:rPr>
          <w:rFonts w:eastAsia="Times New Roman"/>
        </w:rPr>
        <w:t>Supply any prescribed medication with clear labelling and expiry dates.</w:t>
      </w:r>
    </w:p>
    <w:p w14:paraId="1B1E6EF0" w14:textId="77777777" w:rsidR="00426A44" w:rsidRDefault="00426A44" w:rsidP="00426A44">
      <w:pPr>
        <w:numPr>
          <w:ilvl w:val="0"/>
          <w:numId w:val="10"/>
        </w:numPr>
        <w:spacing w:before="100" w:beforeAutospacing="1" w:after="100" w:afterAutospacing="1" w:line="240" w:lineRule="auto"/>
        <w:rPr>
          <w:rFonts w:eastAsia="Times New Roman"/>
        </w:rPr>
      </w:pPr>
      <w:r>
        <w:rPr>
          <w:rFonts w:eastAsia="Times New Roman"/>
        </w:rPr>
        <w:t>Avoid sending in food unless agreed in advance with the setting.</w:t>
      </w:r>
    </w:p>
    <w:p w14:paraId="7992BDF5" w14:textId="77777777" w:rsidR="00426A44" w:rsidRDefault="00426A44">
      <w:pPr>
        <w:spacing w:after="0"/>
        <w:rPr>
          <w:rFonts w:eastAsia="Times New Roman"/>
        </w:rPr>
      </w:pPr>
      <w:r>
        <w:rPr>
          <w:rFonts w:eastAsia="Times New Roman"/>
          <w:noProof/>
          <w:lang w:eastAsia="en-GB"/>
        </w:rPr>
        <w:lastRenderedPageBreak/>
        <mc:AlternateContent>
          <mc:Choice Requires="wps">
            <w:drawing>
              <wp:inline distT="0" distB="0" distL="0" distR="0" wp14:anchorId="6101F42B" wp14:editId="2301032B">
                <wp:extent cx="5943600" cy="1270"/>
                <wp:effectExtent l="0" t="31750" r="0" b="36830"/>
                <wp:docPr id="212293649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606B9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Pov3Xz8CAAB5BAAA&#10;DgAAAAAAAAAAAAAAAAAxAgAAZHJzL2Uyb0RvYy54bWxQSwECLQAUAAYACAAAACEApvkTOd0AAAAI&#10;AQAADwAAAAAAAAAAAAAAAACcBAAAZHJzL2Rvd25yZXYueG1sUEsFBgAAAAAEAAQA8wAAAKYFAAAA&#10;AA==&#10;" filled="f">
                <w10:anchorlock/>
              </v:rect>
            </w:pict>
          </mc:Fallback>
        </mc:AlternateContent>
      </w:r>
    </w:p>
    <w:p w14:paraId="0D8E58DE" w14:textId="77777777" w:rsidR="00426A44" w:rsidRDefault="00426A44">
      <w:pPr>
        <w:pStyle w:val="Heading2"/>
        <w:rPr>
          <w:rFonts w:eastAsia="Times New Roman"/>
        </w:rPr>
      </w:pPr>
      <w:r>
        <w:rPr>
          <w:rStyle w:val="Strong"/>
          <w:rFonts w:eastAsia="Times New Roman"/>
          <w:b w:val="0"/>
          <w:bCs w:val="0"/>
        </w:rPr>
        <w:t>7. Inclusion and Equal Opportunities</w:t>
      </w:r>
    </w:p>
    <w:p w14:paraId="28F3EFAD" w14:textId="17CF39B8" w:rsidR="00426A44" w:rsidRDefault="00A606D9">
      <w:pPr>
        <w:pStyle w:val="NormalWeb"/>
      </w:pPr>
      <w:r>
        <w:t>We</w:t>
      </w:r>
      <w:r w:rsidR="00426A44">
        <w:t xml:space="preserve"> recognises the importance of inclusion. We ensure children with allergies or dietary needs are not excluded from any activities, celebrations, or learning experiences involving food. Reasonable adjustments are made to accommodate all children.</w:t>
      </w:r>
    </w:p>
    <w:p w14:paraId="313E8E13" w14:textId="77777777" w:rsidR="00426A44" w:rsidRDefault="00426A44">
      <w:pPr>
        <w:rPr>
          <w:rFonts w:eastAsia="Times New Roman"/>
        </w:rPr>
      </w:pPr>
      <w:r>
        <w:rPr>
          <w:rFonts w:eastAsia="Times New Roman"/>
          <w:noProof/>
          <w:lang w:eastAsia="en-GB"/>
        </w:rPr>
        <mc:AlternateContent>
          <mc:Choice Requires="wps">
            <w:drawing>
              <wp:inline distT="0" distB="0" distL="0" distR="0" wp14:anchorId="78E35186" wp14:editId="43BB77C4">
                <wp:extent cx="5943600" cy="1270"/>
                <wp:effectExtent l="0" t="31750" r="0" b="36830"/>
                <wp:docPr id="20183993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3AF905"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Pov3Xz8CAAB5BAAA&#10;DgAAAAAAAAAAAAAAAAAxAgAAZHJzL2Uyb0RvYy54bWxQSwECLQAUAAYACAAAACEApvkTOd0AAAAI&#10;AQAADwAAAAAAAAAAAAAAAACcBAAAZHJzL2Rvd25yZXYueG1sUEsFBgAAAAAEAAQA8wAAAKYFAAAA&#10;AA==&#10;" filled="f">
                <w10:anchorlock/>
              </v:rect>
            </w:pict>
          </mc:Fallback>
        </mc:AlternateContent>
      </w:r>
    </w:p>
    <w:p w14:paraId="47DD3AA8" w14:textId="77777777" w:rsidR="00426A44" w:rsidRDefault="00426A44">
      <w:pPr>
        <w:pStyle w:val="Heading2"/>
        <w:rPr>
          <w:rFonts w:eastAsia="Times New Roman"/>
        </w:rPr>
      </w:pPr>
      <w:r>
        <w:rPr>
          <w:rStyle w:val="Strong"/>
          <w:rFonts w:eastAsia="Times New Roman"/>
          <w:b w:val="0"/>
          <w:bCs w:val="0"/>
        </w:rPr>
        <w:t>8. Monitoring and Review</w:t>
      </w:r>
    </w:p>
    <w:p w14:paraId="0D200B03" w14:textId="77777777" w:rsidR="00426A44" w:rsidRDefault="00426A44">
      <w:pPr>
        <w:pStyle w:val="NormalWeb"/>
      </w:pPr>
      <w:r>
        <w:t>This policy is reviewed annually or in response to any incident, changes in legislation, or guidance. Staff, parents/carers, and children (where appropriate) are consulted in reviews.</w:t>
      </w:r>
    </w:p>
    <w:p w14:paraId="21532C9C" w14:textId="77777777" w:rsidR="00426A44" w:rsidRDefault="00426A44">
      <w:pPr>
        <w:rPr>
          <w:rFonts w:eastAsia="Times New Roman"/>
        </w:rPr>
      </w:pPr>
      <w:r>
        <w:rPr>
          <w:rFonts w:eastAsia="Times New Roman"/>
          <w:noProof/>
          <w:lang w:eastAsia="en-GB"/>
        </w:rPr>
        <mc:AlternateContent>
          <mc:Choice Requires="wps">
            <w:drawing>
              <wp:inline distT="0" distB="0" distL="0" distR="0" wp14:anchorId="09EE7E3C" wp14:editId="1D6D8A15">
                <wp:extent cx="5943600" cy="1270"/>
                <wp:effectExtent l="0" t="31750" r="0" b="36830"/>
                <wp:docPr id="5508359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5FDE6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Pov3Xz8CAAB5BAAA&#10;DgAAAAAAAAAAAAAAAAAxAgAAZHJzL2Uyb0RvYy54bWxQSwECLQAUAAYACAAAACEApvkTOd0AAAAI&#10;AQAADwAAAAAAAAAAAAAAAACcBAAAZHJzL2Rvd25yZXYueG1sUEsFBgAAAAAEAAQA8wAAAKYFAAAA&#10;AA==&#10;" filled="f">
                <w10:anchorlock/>
              </v:rect>
            </w:pict>
          </mc:Fallback>
        </mc:AlternateContent>
      </w:r>
    </w:p>
    <w:p w14:paraId="0EE33132" w14:textId="77777777" w:rsidR="00426A44" w:rsidRDefault="00426A44">
      <w:pPr>
        <w:pStyle w:val="Heading2"/>
        <w:rPr>
          <w:rFonts w:eastAsia="Times New Roman"/>
        </w:rPr>
      </w:pPr>
      <w:r>
        <w:rPr>
          <w:rStyle w:val="Strong"/>
          <w:rFonts w:eastAsia="Times New Roman"/>
          <w:b w:val="0"/>
          <w:bCs w:val="0"/>
        </w:rPr>
        <w:t>9. Related Policies</w:t>
      </w:r>
    </w:p>
    <w:p w14:paraId="3CE2FA72" w14:textId="77777777" w:rsidR="00426A44" w:rsidRDefault="00426A44" w:rsidP="00426A44">
      <w:pPr>
        <w:numPr>
          <w:ilvl w:val="0"/>
          <w:numId w:val="11"/>
        </w:numPr>
        <w:spacing w:before="100" w:beforeAutospacing="1" w:after="100" w:afterAutospacing="1" w:line="240" w:lineRule="auto"/>
        <w:rPr>
          <w:rFonts w:eastAsia="Times New Roman"/>
        </w:rPr>
      </w:pPr>
      <w:r>
        <w:rPr>
          <w:rFonts w:eastAsia="Times New Roman"/>
        </w:rPr>
        <w:t>Safeguarding and Child Protection Policy</w:t>
      </w:r>
    </w:p>
    <w:p w14:paraId="6AAEB27D" w14:textId="77777777" w:rsidR="00426A44" w:rsidRDefault="00426A44" w:rsidP="00426A44">
      <w:pPr>
        <w:numPr>
          <w:ilvl w:val="0"/>
          <w:numId w:val="11"/>
        </w:numPr>
        <w:spacing w:before="100" w:beforeAutospacing="1" w:after="100" w:afterAutospacing="1" w:line="240" w:lineRule="auto"/>
        <w:rPr>
          <w:rFonts w:eastAsia="Times New Roman"/>
        </w:rPr>
      </w:pPr>
      <w:r>
        <w:rPr>
          <w:rFonts w:eastAsia="Times New Roman"/>
        </w:rPr>
        <w:t>Health and Safety Policy</w:t>
      </w:r>
    </w:p>
    <w:p w14:paraId="4B0265C3" w14:textId="77777777" w:rsidR="00426A44" w:rsidRDefault="00426A44" w:rsidP="00426A44">
      <w:pPr>
        <w:numPr>
          <w:ilvl w:val="0"/>
          <w:numId w:val="11"/>
        </w:numPr>
        <w:spacing w:before="100" w:beforeAutospacing="1" w:after="100" w:afterAutospacing="1" w:line="240" w:lineRule="auto"/>
        <w:rPr>
          <w:rFonts w:eastAsia="Times New Roman"/>
        </w:rPr>
      </w:pPr>
      <w:r>
        <w:rPr>
          <w:rFonts w:eastAsia="Times New Roman"/>
        </w:rPr>
        <w:t>First Aid Policy</w:t>
      </w:r>
    </w:p>
    <w:p w14:paraId="3606C973" w14:textId="77777777" w:rsidR="00426A44" w:rsidRDefault="00426A44" w:rsidP="00426A44">
      <w:pPr>
        <w:numPr>
          <w:ilvl w:val="0"/>
          <w:numId w:val="11"/>
        </w:numPr>
        <w:spacing w:before="100" w:beforeAutospacing="1" w:after="100" w:afterAutospacing="1" w:line="240" w:lineRule="auto"/>
        <w:rPr>
          <w:rFonts w:eastAsia="Times New Roman"/>
        </w:rPr>
      </w:pPr>
      <w:r>
        <w:rPr>
          <w:rFonts w:eastAsia="Times New Roman"/>
        </w:rPr>
        <w:t>Medication Policy</w:t>
      </w:r>
    </w:p>
    <w:p w14:paraId="3D6B11ED" w14:textId="77777777" w:rsidR="00426A44" w:rsidRDefault="00426A44" w:rsidP="00426A44">
      <w:pPr>
        <w:numPr>
          <w:ilvl w:val="0"/>
          <w:numId w:val="11"/>
        </w:numPr>
        <w:spacing w:before="100" w:beforeAutospacing="1" w:after="100" w:afterAutospacing="1" w:line="240" w:lineRule="auto"/>
        <w:rPr>
          <w:rFonts w:eastAsia="Times New Roman"/>
        </w:rPr>
      </w:pPr>
      <w:r>
        <w:rPr>
          <w:rFonts w:eastAsia="Times New Roman"/>
        </w:rPr>
        <w:t>Inclusion and Equality Policy</w:t>
      </w:r>
    </w:p>
    <w:p w14:paraId="4F9B8012" w14:textId="77777777" w:rsidR="00426A44" w:rsidRDefault="00426A44">
      <w:pPr>
        <w:spacing w:after="0"/>
        <w:rPr>
          <w:rFonts w:eastAsia="Times New Roman"/>
        </w:rPr>
      </w:pPr>
      <w:r>
        <w:rPr>
          <w:rFonts w:eastAsia="Times New Roman"/>
          <w:noProof/>
          <w:lang w:eastAsia="en-GB"/>
        </w:rPr>
        <mc:AlternateContent>
          <mc:Choice Requires="wps">
            <w:drawing>
              <wp:inline distT="0" distB="0" distL="0" distR="0" wp14:anchorId="0E5709A5" wp14:editId="3C19B364">
                <wp:extent cx="5943600" cy="1270"/>
                <wp:effectExtent l="0" t="31750" r="0" b="36830"/>
                <wp:docPr id="19494800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82A6BA"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Pov3Xz8CAAB5BAAA&#10;DgAAAAAAAAAAAAAAAAAxAgAAZHJzL2Uyb0RvYy54bWxQSwECLQAUAAYACAAAACEApvkTOd0AAAAI&#10;AQAADwAAAAAAAAAAAAAAAACcBAAAZHJzL2Rvd25yZXYueG1sUEsFBgAAAAAEAAQA8wAAAKYFAAAA&#10;AA==&#10;" filled="f">
                <w10:anchorlock/>
              </v:rect>
            </w:pict>
          </mc:Fallback>
        </mc:AlternateContent>
      </w:r>
    </w:p>
    <w:p w14:paraId="1B8D1D9D" w14:textId="467FC0B1" w:rsidR="00426A44" w:rsidRDefault="00426A44">
      <w:pPr>
        <w:pStyle w:val="NormalWeb"/>
      </w:pPr>
      <w:r>
        <w:t xml:space="preserve">For more information or to discuss any aspect of </w:t>
      </w:r>
      <w:r w:rsidR="004524A2">
        <w:t xml:space="preserve">this policy, please contact </w:t>
      </w:r>
      <w:bookmarkStart w:id="0" w:name="_GoBack"/>
      <w:r w:rsidR="004524A2" w:rsidRPr="004524A2">
        <w:rPr>
          <w:b/>
        </w:rPr>
        <w:t xml:space="preserve">Mrs </w:t>
      </w:r>
      <w:proofErr w:type="spellStart"/>
      <w:r w:rsidR="004524A2" w:rsidRPr="004524A2">
        <w:rPr>
          <w:b/>
        </w:rPr>
        <w:t>Bavin</w:t>
      </w:r>
      <w:proofErr w:type="spellEnd"/>
      <w:r w:rsidR="004524A2">
        <w:t xml:space="preserve"> </w:t>
      </w:r>
      <w:bookmarkEnd w:id="0"/>
      <w:r w:rsidR="004524A2">
        <w:t>(Assistant Head of Early Years)</w:t>
      </w:r>
    </w:p>
    <w:p w14:paraId="0FB5D92B" w14:textId="77777777" w:rsidR="00426A44" w:rsidRDefault="00426A44">
      <w:pPr>
        <w:rPr>
          <w:rFonts w:eastAsia="Times New Roman"/>
        </w:rPr>
      </w:pPr>
      <w:r>
        <w:rPr>
          <w:rFonts w:eastAsia="Times New Roman"/>
          <w:noProof/>
          <w:lang w:eastAsia="en-GB"/>
        </w:rPr>
        <mc:AlternateContent>
          <mc:Choice Requires="wps">
            <w:drawing>
              <wp:inline distT="0" distB="0" distL="0" distR="0" wp14:anchorId="4103E2DD" wp14:editId="4D230277">
                <wp:extent cx="5943600" cy="1270"/>
                <wp:effectExtent l="0" t="31750" r="0" b="36830"/>
                <wp:docPr id="11317519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1F0DDD"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" filled="f">
                <w10:anchorlock/>
              </v:rect>
            </w:pict>
          </mc:Fallback>
        </mc:AlternateContent>
      </w:r>
    </w:p>
    <w:sectPr w:rsidR="00426A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30D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B6FBA"/>
    <w:multiLevelType w:val="hybridMultilevel"/>
    <w:tmpl w:val="E39C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860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608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27A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F7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87C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916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37C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516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D7C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44E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9"/>
  </w:num>
  <w:num w:numId="4">
    <w:abstractNumId w:val="3"/>
  </w:num>
  <w:num w:numId="5">
    <w:abstractNumId w:val="7"/>
  </w:num>
  <w:num w:numId="6">
    <w:abstractNumId w:val="8"/>
  </w:num>
  <w:num w:numId="7">
    <w:abstractNumId w:val="11"/>
  </w:num>
  <w:num w:numId="8">
    <w:abstractNumId w:val="2"/>
  </w:num>
  <w:num w:numId="9">
    <w:abstractNumId w:val="5"/>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44"/>
    <w:rsid w:val="000C0A20"/>
    <w:rsid w:val="00263A9F"/>
    <w:rsid w:val="00426A44"/>
    <w:rsid w:val="004524A2"/>
    <w:rsid w:val="008F5D5A"/>
    <w:rsid w:val="00A56339"/>
    <w:rsid w:val="00A606D9"/>
    <w:rsid w:val="00AC2E22"/>
    <w:rsid w:val="00F6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B13B"/>
  <w15:chartTrackingRefBased/>
  <w15:docId w15:val="{463E1D4D-8C9A-C946-A0D2-E87669CB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6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6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6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A44"/>
    <w:rPr>
      <w:rFonts w:eastAsiaTheme="majorEastAsia" w:cstheme="majorBidi"/>
      <w:color w:val="272727" w:themeColor="text1" w:themeTint="D8"/>
    </w:rPr>
  </w:style>
  <w:style w:type="paragraph" w:styleId="Title">
    <w:name w:val="Title"/>
    <w:basedOn w:val="Normal"/>
    <w:next w:val="Normal"/>
    <w:link w:val="TitleChar"/>
    <w:uiPriority w:val="10"/>
    <w:qFormat/>
    <w:rsid w:val="00426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A44"/>
    <w:pPr>
      <w:spacing w:before="160"/>
      <w:jc w:val="center"/>
    </w:pPr>
    <w:rPr>
      <w:i/>
      <w:iCs/>
      <w:color w:val="404040" w:themeColor="text1" w:themeTint="BF"/>
    </w:rPr>
  </w:style>
  <w:style w:type="character" w:customStyle="1" w:styleId="QuoteChar">
    <w:name w:val="Quote Char"/>
    <w:basedOn w:val="DefaultParagraphFont"/>
    <w:link w:val="Quote"/>
    <w:uiPriority w:val="29"/>
    <w:rsid w:val="00426A44"/>
    <w:rPr>
      <w:i/>
      <w:iCs/>
      <w:color w:val="404040" w:themeColor="text1" w:themeTint="BF"/>
    </w:rPr>
  </w:style>
  <w:style w:type="paragraph" w:styleId="ListParagraph">
    <w:name w:val="List Paragraph"/>
    <w:basedOn w:val="Normal"/>
    <w:uiPriority w:val="34"/>
    <w:qFormat/>
    <w:rsid w:val="00426A44"/>
    <w:pPr>
      <w:ind w:left="720"/>
      <w:contextualSpacing/>
    </w:pPr>
  </w:style>
  <w:style w:type="character" w:styleId="IntenseEmphasis">
    <w:name w:val="Intense Emphasis"/>
    <w:basedOn w:val="DefaultParagraphFont"/>
    <w:uiPriority w:val="21"/>
    <w:qFormat/>
    <w:rsid w:val="00426A44"/>
    <w:rPr>
      <w:i/>
      <w:iCs/>
      <w:color w:val="0F4761" w:themeColor="accent1" w:themeShade="BF"/>
    </w:rPr>
  </w:style>
  <w:style w:type="paragraph" w:styleId="IntenseQuote">
    <w:name w:val="Intense Quote"/>
    <w:basedOn w:val="Normal"/>
    <w:next w:val="Normal"/>
    <w:link w:val="IntenseQuoteChar"/>
    <w:uiPriority w:val="30"/>
    <w:qFormat/>
    <w:rsid w:val="00426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A44"/>
    <w:rPr>
      <w:i/>
      <w:iCs/>
      <w:color w:val="0F4761" w:themeColor="accent1" w:themeShade="BF"/>
    </w:rPr>
  </w:style>
  <w:style w:type="character" w:styleId="IntenseReference">
    <w:name w:val="Intense Reference"/>
    <w:basedOn w:val="DefaultParagraphFont"/>
    <w:uiPriority w:val="32"/>
    <w:qFormat/>
    <w:rsid w:val="00426A44"/>
    <w:rPr>
      <w:b/>
      <w:bCs/>
      <w:smallCaps/>
      <w:color w:val="0F4761" w:themeColor="accent1" w:themeShade="BF"/>
      <w:spacing w:val="5"/>
    </w:rPr>
  </w:style>
  <w:style w:type="paragraph" w:styleId="NormalWeb">
    <w:name w:val="Normal (Web)"/>
    <w:basedOn w:val="Normal"/>
    <w:uiPriority w:val="99"/>
    <w:semiHidden/>
    <w:unhideWhenUsed/>
    <w:rsid w:val="00426A44"/>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426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Lindsy Quigg</dc:creator>
  <cp:keywords/>
  <dc:description/>
  <cp:lastModifiedBy>Authorised User</cp:lastModifiedBy>
  <cp:revision>2</cp:revision>
  <dcterms:created xsi:type="dcterms:W3CDTF">2025-09-19T15:41:00Z</dcterms:created>
  <dcterms:modified xsi:type="dcterms:W3CDTF">2025-09-19T15:41:00Z</dcterms:modified>
</cp:coreProperties>
</file>