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593" w:type="dxa"/>
        <w:tblInd w:w="-743" w:type="dxa"/>
        <w:tblLook w:val="04A0"/>
      </w:tblPr>
      <w:tblGrid>
        <w:gridCol w:w="7372"/>
        <w:gridCol w:w="2740"/>
        <w:gridCol w:w="2740"/>
        <w:gridCol w:w="2741"/>
      </w:tblGrid>
      <w:tr w:rsidR="009A6ABA" w:rsidRPr="009A6ABA" w:rsidTr="009A6ABA">
        <w:tc>
          <w:tcPr>
            <w:tcW w:w="15593" w:type="dxa"/>
            <w:gridSpan w:val="4"/>
            <w:shd w:val="clear" w:color="auto" w:fill="D9D9D9"/>
          </w:tcPr>
          <w:p w:rsidR="009A6ABA" w:rsidRPr="009A6ABA" w:rsidRDefault="009A6ABA" w:rsidP="009A6ABA">
            <w:pPr>
              <w:jc w:val="center"/>
              <w:rPr>
                <w:rFonts w:ascii="Comic Sans MS" w:eastAsia="MS Mincho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MS Mincho" w:hAnsi="Comic Sans MS" w:cs="Times New Roman"/>
                <w:b/>
                <w:sz w:val="32"/>
                <w:szCs w:val="32"/>
              </w:rPr>
              <w:t>Year 1 English Overview</w:t>
            </w:r>
          </w:p>
        </w:tc>
      </w:tr>
      <w:tr w:rsidR="009A6ABA" w:rsidTr="009A6ABA">
        <w:tc>
          <w:tcPr>
            <w:tcW w:w="15593" w:type="dxa"/>
            <w:gridSpan w:val="4"/>
            <w:shd w:val="clear" w:color="auto" w:fill="D9D9D9"/>
          </w:tcPr>
          <w:p w:rsidR="009A6ABA" w:rsidRDefault="009A6ABA" w:rsidP="009A6ABA">
            <w:pPr>
              <w:jc w:val="center"/>
            </w:pPr>
            <w:r w:rsidRPr="009A6ABA">
              <w:rPr>
                <w:rFonts w:ascii="Comic Sans MS" w:eastAsia="MS Mincho" w:hAnsi="Comic Sans MS" w:cs="Times New Roman"/>
                <w:b/>
                <w:sz w:val="24"/>
                <w:szCs w:val="24"/>
              </w:rPr>
              <w:t>Spoken Language (Years 1-6)</w:t>
            </w:r>
          </w:p>
        </w:tc>
      </w:tr>
      <w:tr w:rsidR="009A6ABA" w:rsidTr="009A6ABA">
        <w:tc>
          <w:tcPr>
            <w:tcW w:w="15593" w:type="dxa"/>
            <w:gridSpan w:val="4"/>
            <w:tcBorders>
              <w:bottom w:val="single" w:sz="4" w:space="0" w:color="auto"/>
            </w:tcBorders>
          </w:tcPr>
          <w:p w:rsidR="009A6ABA" w:rsidRPr="009A6ABA" w:rsidRDefault="009A6ABA" w:rsidP="009A6ABA">
            <w:pPr>
              <w:tabs>
                <w:tab w:val="right" w:pos="6900"/>
                <w:tab w:val="left" w:pos="7176"/>
              </w:tabs>
              <w:spacing w:before="120" w:after="40" w:line="240" w:lineRule="auto"/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eastAsia="MS Mincho" w:hAnsi="Comic Sans MS" w:cs="Times New Roman"/>
                <w:sz w:val="16"/>
                <w:szCs w:val="16"/>
              </w:rPr>
              <w:t>Pupils should be taught to: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listen and respond appropriately to adults and their peers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ask relevant questions to extend their understanding and knowledge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use relevant strategies to build their vocabulary 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articulate and justify answers, arguments and opinions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give well-structured descriptions, explanations and narratives for different purposes, including for expressing feelings 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maintain attention and participate actively in collaborative conversations, staying on topic and initiating and responding to comments 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use spoken language to develop understanding through speculating, hypothesising, imagining and exploring ideas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speak audibly and fluently with an increasing command of Standard English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participate in discussions, presentations, performances, role play, improvisations and debates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gain, maintain and monitor the interest of the listener(s)</w:t>
            </w:r>
          </w:p>
          <w:p w:rsid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9A6ABA">
              <w:rPr>
                <w:rFonts w:ascii="Comic Sans MS" w:hAnsi="Comic Sans MS" w:cs="Times New Roman"/>
                <w:sz w:val="16"/>
                <w:szCs w:val="16"/>
              </w:rPr>
              <w:t>consider and evaluate different viewpoints, attending to and building on the contributions of others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42"/>
              </w:tabs>
              <w:spacing w:after="40" w:line="240" w:lineRule="auto"/>
              <w:ind w:left="142" w:hanging="142"/>
              <w:rPr>
                <w:rFonts w:ascii="Comic Sans MS" w:hAnsi="Comic Sans MS" w:cs="Times New Roman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 w:cs="Times New Roman"/>
                <w:sz w:val="16"/>
                <w:szCs w:val="16"/>
              </w:rPr>
              <w:t>select</w:t>
            </w:r>
            <w:proofErr w:type="gramEnd"/>
            <w:r w:rsidRPr="009A6ABA">
              <w:rPr>
                <w:rFonts w:ascii="Comic Sans MS" w:hAnsi="Comic Sans MS" w:cs="Times New Roman"/>
                <w:sz w:val="16"/>
                <w:szCs w:val="16"/>
              </w:rPr>
              <w:t xml:space="preserve"> and use appropriate registers for effective communication.</w:t>
            </w:r>
          </w:p>
        </w:tc>
      </w:tr>
      <w:tr w:rsidR="009A6ABA" w:rsidTr="009A6ABA">
        <w:tc>
          <w:tcPr>
            <w:tcW w:w="7372" w:type="dxa"/>
            <w:shd w:val="clear" w:color="auto" w:fill="D9D9D9"/>
          </w:tcPr>
          <w:p w:rsidR="009A6ABA" w:rsidRPr="009A6ABA" w:rsidRDefault="009A6ABA" w:rsidP="009A6A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– Word Recognition</w:t>
            </w:r>
          </w:p>
        </w:tc>
        <w:tc>
          <w:tcPr>
            <w:tcW w:w="8221" w:type="dxa"/>
            <w:gridSpan w:val="3"/>
            <w:shd w:val="clear" w:color="auto" w:fill="D9D9D9"/>
          </w:tcPr>
          <w:p w:rsidR="009A6ABA" w:rsidRPr="009A6ABA" w:rsidRDefault="009A6ABA" w:rsidP="009A6A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- Comprehension</w:t>
            </w:r>
          </w:p>
        </w:tc>
      </w:tr>
      <w:tr w:rsidR="009A6ABA" w:rsidTr="009A6ABA">
        <w:tc>
          <w:tcPr>
            <w:tcW w:w="7372" w:type="dxa"/>
            <w:tcBorders>
              <w:bottom w:val="single" w:sz="4" w:space="0" w:color="auto"/>
            </w:tcBorders>
          </w:tcPr>
          <w:p w:rsidR="009A6ABA" w:rsidRPr="009A6ABA" w:rsidRDefault="009A6ABA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apply phonic knowledge and skills as the route to decode words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respond speedily with the correct sound to graphemes (letters or groups of letters) for all 40+ phonemes, including, where applicable, alternative sounds for graphemes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accurately by blending sounds in unfamiliar words containing GPCs that have been taught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common exception words, noting unusual correspondences between spelling and sound and where these occur in the word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words containing taught GPCs and –s,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es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ed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and –</w:t>
            </w:r>
            <w:proofErr w:type="spellStart"/>
            <w:r w:rsidRPr="009A6ABA"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endings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other words of more than one syllable that contain taught GPCs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words with contractions [for example, I’m, I’ll, we’ll], and understand that the apostrophe represents the omitted letter(s)</w:t>
            </w:r>
          </w:p>
          <w:p w:rsid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read aloud accurately books that are consistent with their developing phonic knowledge and that do not require them to use other strategies to work out words</w:t>
            </w:r>
          </w:p>
          <w:p w:rsidR="009A6ABA" w:rsidRPr="009A6ABA" w:rsidRDefault="009A6ABA" w:rsidP="009A6ABA">
            <w:pPr>
              <w:pStyle w:val="bulletundertext"/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re-read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these books to build up their fluency and confidence in word reading.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9A6ABA" w:rsidRPr="009A6ABA" w:rsidRDefault="009A6ABA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develop pleasure in reading, motivation to read, vocabulary and understanding by: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listening to and discussing a wide range of poems, stories and non-fiction at a level beyond that at which they can read independently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being encouraged to link what they read or hear read to their own experiences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becoming very familiar with key stories, fairy stories and traditional tales, retelling them and considering their particular characteristics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recognising and joining in with predictable phrases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learning to appreciate rhymes and poems, and to recite some by heart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discussing word meanings, linking new meanings to those already known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understand both the books they can already read accurately and fluently and those they listen to by: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drawing on what they already know or on background information and vocabulary provided by the teacher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checking that the text makes sense to them as they read and correcting inaccurate reading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discussing the significance of the title and events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making inferences on the basis of what is being said and done</w:t>
            </w:r>
          </w:p>
          <w:p w:rsidR="009A6ABA" w:rsidRPr="009A6ABA" w:rsidRDefault="009A6ABA" w:rsidP="009A6ABA">
            <w:pPr>
              <w:pStyle w:val="bulletundernumbered"/>
              <w:tabs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predicting what might happen on the basis of what has been read so far</w:t>
            </w:r>
          </w:p>
          <w:p w:rsid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participate in discussion about what is read to them, taking turns and listening to what others say</w:t>
            </w:r>
          </w:p>
          <w:p w:rsidR="009A6ABA" w:rsidRPr="009A6ABA" w:rsidRDefault="009A6ABA" w:rsidP="009A6ABA">
            <w:pPr>
              <w:pStyle w:val="bulletundertext"/>
              <w:tabs>
                <w:tab w:val="clear" w:pos="357"/>
                <w:tab w:val="num" w:pos="177"/>
              </w:tabs>
              <w:spacing w:after="40" w:line="240" w:lineRule="auto"/>
              <w:ind w:left="177" w:hanging="177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explain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clearly their understanding of what is read to them.</w:t>
            </w:r>
          </w:p>
        </w:tc>
      </w:tr>
      <w:tr w:rsidR="00A76601" w:rsidRPr="009A6ABA" w:rsidTr="00A76601">
        <w:tc>
          <w:tcPr>
            <w:tcW w:w="7372" w:type="dxa"/>
            <w:shd w:val="clear" w:color="auto" w:fill="D9D9D9"/>
          </w:tcPr>
          <w:p w:rsidR="00A76601" w:rsidRPr="009A6ABA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Writing - Transcription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9D9D9"/>
          </w:tcPr>
          <w:p w:rsidR="00A76601" w:rsidRPr="009A6ABA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Writing - Handwriting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D9D9D9"/>
          </w:tcPr>
          <w:p w:rsidR="00A76601" w:rsidRPr="00A76601" w:rsidRDefault="00A76601" w:rsidP="00A766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Writing – Vocabulary, Grammar and Punctuation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D9D9D9"/>
          </w:tcPr>
          <w:p w:rsidR="00A76601" w:rsidRPr="009A6ABA" w:rsidRDefault="00A76601" w:rsidP="00A76601">
            <w:pPr>
              <w:pStyle w:val="bulletundernumbered"/>
              <w:numPr>
                <w:ilvl w:val="0"/>
                <w:numId w:val="0"/>
              </w:numPr>
              <w:tabs>
                <w:tab w:val="num" w:pos="176"/>
              </w:tabs>
              <w:spacing w:after="40"/>
              <w:ind w:left="176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 - Composition</w:t>
            </w:r>
          </w:p>
        </w:tc>
      </w:tr>
      <w:tr w:rsidR="00A76601" w:rsidTr="00A76601">
        <w:tc>
          <w:tcPr>
            <w:tcW w:w="7372" w:type="dxa"/>
          </w:tcPr>
          <w:p w:rsidR="00A76601" w:rsidRPr="009A6ABA" w:rsidRDefault="00A76601" w:rsidP="009A6ABA">
            <w:pPr>
              <w:pStyle w:val="Heading5"/>
              <w:keepNext w:val="0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Spelling (see </w:t>
            </w:r>
            <w:hyperlink w:anchor="EnglishAppendix1Spelling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1</w:t>
              </w:r>
            </w:hyperlink>
            <w:r w:rsidRPr="009A6ABA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A76601" w:rsidRPr="009A6ABA" w:rsidRDefault="00A76601" w:rsidP="009A6ABA">
            <w:pPr>
              <w:spacing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spell: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words containing each of the 40+ phonemes already taught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common exception words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the days of the week</w:t>
            </w:r>
          </w:p>
          <w:p w:rsidR="00A76601" w:rsidRPr="009A6ABA" w:rsidRDefault="00A76601" w:rsidP="009A6ABA">
            <w:pPr>
              <w:pStyle w:val="bulletundertext"/>
              <w:keepNext/>
              <w:tabs>
                <w:tab w:val="clear" w:pos="357"/>
                <w:tab w:val="num" w:pos="176"/>
              </w:tabs>
              <w:spacing w:before="60"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name the letters of the alphabet: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naming the letters of the alphabet in order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using letter names to distinguish between alternative spellings of the same sound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add prefixes and suffixes: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the spelling rule for adding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s</w:t>
            </w:r>
            <w:r w:rsidRPr="009A6ABA">
              <w:rPr>
                <w:rFonts w:ascii="Comic Sans MS" w:hAnsi="Comic Sans MS"/>
                <w:sz w:val="16"/>
                <w:szCs w:val="16"/>
              </w:rPr>
              <w:t xml:space="preserve"> or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es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as the plural marker for nouns and the third person singular marker for verbs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the prefix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un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</w:p>
          <w:p w:rsidR="00A76601" w:rsidRPr="009A6ABA" w:rsidRDefault="00A76601" w:rsidP="009A6ABA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iCs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using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ing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ed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er</w:t>
            </w:r>
            <w:proofErr w:type="spellEnd"/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Pr="009A6ABA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 w:rsidRPr="009A6ABA">
              <w:rPr>
                <w:rFonts w:ascii="Comic Sans MS" w:hAnsi="Comic Sans MS"/>
                <w:i/>
                <w:iCs/>
                <w:sz w:val="16"/>
                <w:szCs w:val="16"/>
              </w:rPr>
              <w:t>–</w:t>
            </w:r>
            <w:proofErr w:type="spellStart"/>
            <w:r w:rsidRPr="009A6ABA">
              <w:rPr>
                <w:rFonts w:ascii="Comic Sans MS" w:hAnsi="Comic Sans MS"/>
                <w:iCs/>
                <w:sz w:val="16"/>
                <w:szCs w:val="16"/>
              </w:rPr>
              <w:t>est</w:t>
            </w:r>
            <w:proofErr w:type="spell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where no change is needed in the spelling of root words [for example,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helping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helped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helper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eating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quicker</w:t>
            </w:r>
            <w:r w:rsidRPr="009A6ABA">
              <w:rPr>
                <w:rFonts w:ascii="Comic Sans MS" w:hAnsi="Comic Sans MS"/>
                <w:sz w:val="16"/>
                <w:szCs w:val="16"/>
              </w:rPr>
              <w:t>,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 xml:space="preserve"> quickest]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Style w:val="Hyperlink"/>
                <w:rFonts w:ascii="Comic Sans MS" w:hAnsi="Comic Sans MS" w:cs="Arial"/>
                <w:color w:val="auto"/>
                <w:sz w:val="16"/>
                <w:szCs w:val="16"/>
                <w:u w:val="none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apply simple spelling rules and guidance, as listed in </w:t>
            </w:r>
            <w:hyperlink w:anchor="EnglishAppendix1Spelling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1</w:t>
              </w:r>
            </w:hyperlink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write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from memory simple sentences dictated by the teacher that include words using the GPCs and common exception words taught so far.</w:t>
            </w:r>
          </w:p>
        </w:tc>
        <w:tc>
          <w:tcPr>
            <w:tcW w:w="2740" w:type="dxa"/>
            <w:shd w:val="clear" w:color="auto" w:fill="auto"/>
          </w:tcPr>
          <w:p w:rsidR="00A76601" w:rsidRPr="009A6ABA" w:rsidRDefault="00A76601" w:rsidP="009A6ABA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sit correctly at a table, holding a pencil comfortably and correctly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begin to form lower-case letters in the correct direction, starting and finishing in the right place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form capital letters</w:t>
            </w:r>
          </w:p>
          <w:p w:rsidR="00A76601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form digits 0-9</w:t>
            </w:r>
          </w:p>
          <w:p w:rsidR="00A76601" w:rsidRPr="009A6ABA" w:rsidRDefault="00A76601" w:rsidP="009A6ABA">
            <w:pPr>
              <w:pStyle w:val="bulletundertext"/>
              <w:tabs>
                <w:tab w:val="clear" w:pos="357"/>
                <w:tab w:val="num" w:pos="175"/>
              </w:tabs>
              <w:spacing w:after="40" w:line="240" w:lineRule="auto"/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understand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which letters belong to which handwriting ‘families’ (i.e. letters that are formed in similar ways) and to practise these.</w:t>
            </w:r>
          </w:p>
        </w:tc>
        <w:tc>
          <w:tcPr>
            <w:tcW w:w="2740" w:type="dxa"/>
            <w:shd w:val="clear" w:color="auto" w:fill="auto"/>
          </w:tcPr>
          <w:p w:rsidR="00A76601" w:rsidRPr="009A6ABA" w:rsidRDefault="00A76601" w:rsidP="00A76601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A76601" w:rsidRPr="009A6ABA" w:rsidRDefault="00A76601" w:rsidP="00A76601">
            <w:pPr>
              <w:pStyle w:val="bulletundertext"/>
              <w:tabs>
                <w:tab w:val="clear" w:pos="357"/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develop their understanding of the concepts set out in </w:t>
            </w:r>
            <w:hyperlink w:anchor="EnglishAppendix2Vocabulary" w:history="1">
              <w:r w:rsidRPr="009A6ABA">
                <w:rPr>
                  <w:rStyle w:val="Hyperlink"/>
                  <w:rFonts w:ascii="Comic Sans MS" w:hAnsi="Comic Sans MS"/>
                  <w:sz w:val="16"/>
                  <w:szCs w:val="16"/>
                </w:rPr>
                <w:t>English Appendix 2</w:t>
              </w:r>
            </w:hyperlink>
            <w:r w:rsidRPr="009A6ABA">
              <w:rPr>
                <w:rFonts w:ascii="Comic Sans MS" w:hAnsi="Comic Sans MS"/>
                <w:sz w:val="16"/>
                <w:szCs w:val="16"/>
              </w:rPr>
              <w:t xml:space="preserve"> by:</w:t>
            </w:r>
          </w:p>
          <w:p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leaving spaces between words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 xml:space="preserve">joining words and joining clauses using </w:t>
            </w:r>
            <w:r w:rsidRPr="009A6ABA">
              <w:rPr>
                <w:rFonts w:ascii="Comic Sans MS" w:hAnsi="Comic Sans MS"/>
                <w:iCs/>
                <w:sz w:val="16"/>
                <w:szCs w:val="16"/>
              </w:rPr>
              <w:t>and</w:t>
            </w:r>
          </w:p>
          <w:p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beginning to punctuate sentences using a capital letter and a full stop, question mark or exclamation mark</w:t>
            </w:r>
          </w:p>
          <w:p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using a capital letter for names of people, places, the days of the week, and the personal pronoun ‘I’</w:t>
            </w:r>
          </w:p>
          <w:p w:rsidR="00A76601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r w:rsidRPr="009A6ABA">
              <w:rPr>
                <w:rFonts w:ascii="Comic Sans MS" w:hAnsi="Comic Sans MS"/>
                <w:sz w:val="16"/>
                <w:szCs w:val="16"/>
              </w:rPr>
              <w:t>learning the grammar for year 1 in English Appendix 2</w:t>
            </w:r>
          </w:p>
          <w:p w:rsidR="00A76601" w:rsidRPr="009A6ABA" w:rsidRDefault="00A76601" w:rsidP="00A76601">
            <w:pPr>
              <w:pStyle w:val="bulletundernumbered"/>
              <w:tabs>
                <w:tab w:val="num" w:pos="176"/>
              </w:tabs>
              <w:spacing w:after="40" w:line="240" w:lineRule="auto"/>
              <w:ind w:left="176" w:hanging="176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9A6ABA">
              <w:rPr>
                <w:rFonts w:ascii="Comic Sans MS" w:hAnsi="Comic Sans MS"/>
                <w:sz w:val="16"/>
                <w:szCs w:val="16"/>
              </w:rPr>
              <w:t>use</w:t>
            </w:r>
            <w:proofErr w:type="gramEnd"/>
            <w:r w:rsidRPr="009A6ABA">
              <w:rPr>
                <w:rFonts w:ascii="Comic Sans MS" w:hAnsi="Comic Sans MS"/>
                <w:sz w:val="16"/>
                <w:szCs w:val="16"/>
              </w:rPr>
              <w:t xml:space="preserve"> the grammatical terminology in English Appendix 2 in discussing their writing.</w:t>
            </w:r>
          </w:p>
        </w:tc>
        <w:tc>
          <w:tcPr>
            <w:tcW w:w="2741" w:type="dxa"/>
            <w:shd w:val="clear" w:color="auto" w:fill="auto"/>
          </w:tcPr>
          <w:p w:rsidR="00A76601" w:rsidRPr="00A76601" w:rsidRDefault="00A76601" w:rsidP="00A76601">
            <w:pPr>
              <w:spacing w:before="120" w:after="4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Pupils should be taught to:</w:t>
            </w:r>
          </w:p>
          <w:p w:rsidR="00A76601" w:rsidRP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write sentences by: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saying out loud what they are going to write about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composing a sentence orally before writing it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sequencing sentences to form short narratives</w:t>
            </w:r>
          </w:p>
          <w:p w:rsidR="00A76601" w:rsidRPr="00A76601" w:rsidRDefault="00A76601" w:rsidP="00A76601">
            <w:pPr>
              <w:pStyle w:val="bulletundernumbered"/>
              <w:tabs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re-reading what they have written to check that it makes sense</w:t>
            </w:r>
          </w:p>
          <w:p w:rsid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r w:rsidRPr="00A76601">
              <w:rPr>
                <w:rFonts w:ascii="Comic Sans MS" w:hAnsi="Comic Sans MS"/>
                <w:sz w:val="16"/>
                <w:szCs w:val="16"/>
              </w:rPr>
              <w:t>discuss what they have written with the teacher or other pupils</w:t>
            </w:r>
          </w:p>
          <w:p w:rsidR="00A76601" w:rsidRPr="00A76601" w:rsidRDefault="00A76601" w:rsidP="00A76601">
            <w:pPr>
              <w:pStyle w:val="bulletundertext"/>
              <w:tabs>
                <w:tab w:val="clear" w:pos="357"/>
                <w:tab w:val="num" w:pos="247"/>
              </w:tabs>
              <w:spacing w:after="40" w:line="240" w:lineRule="auto"/>
              <w:ind w:left="105" w:hanging="105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A76601">
              <w:rPr>
                <w:rFonts w:ascii="Comic Sans MS" w:hAnsi="Comic Sans MS"/>
                <w:sz w:val="16"/>
                <w:szCs w:val="16"/>
              </w:rPr>
              <w:t>read</w:t>
            </w:r>
            <w:proofErr w:type="gramEnd"/>
            <w:r w:rsidRPr="00A76601">
              <w:rPr>
                <w:rFonts w:ascii="Comic Sans MS" w:hAnsi="Comic Sans MS"/>
                <w:sz w:val="16"/>
                <w:szCs w:val="16"/>
              </w:rPr>
              <w:t xml:space="preserve"> aloud their writing clearly enough to be heard by their peers and the teacher.</w:t>
            </w:r>
          </w:p>
        </w:tc>
      </w:tr>
    </w:tbl>
    <w:p w:rsidR="001D4789" w:rsidRDefault="001D4789"/>
    <w:p w:rsidR="00A76601" w:rsidRDefault="00A76601"/>
    <w:p w:rsidR="00A76601" w:rsidRDefault="00A76601"/>
    <w:p w:rsidR="00A76601" w:rsidRDefault="00A76601"/>
    <w:p w:rsidR="00A76601" w:rsidRDefault="00A76601"/>
    <w:p w:rsidR="00A76601" w:rsidRDefault="00A76601"/>
    <w:p w:rsidR="00A76601" w:rsidRDefault="00A76601"/>
    <w:p w:rsidR="00A76601" w:rsidRDefault="00A76601"/>
    <w:tbl>
      <w:tblPr>
        <w:tblW w:w="15310" w:type="dxa"/>
        <w:tblInd w:w="-596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5310"/>
      </w:tblGrid>
      <w:tr w:rsidR="00A76601" w:rsidRPr="003B04FF" w:rsidTr="00A76601">
        <w:trPr>
          <w:cantSplit/>
          <w:tblHeader/>
        </w:trPr>
        <w:tc>
          <w:tcPr>
            <w:tcW w:w="15310" w:type="dxa"/>
            <w:tcBorders>
              <w:top w:val="single" w:sz="12" w:space="0" w:color="104F75"/>
              <w:bottom w:val="single" w:sz="12" w:space="0" w:color="104F75"/>
            </w:tcBorders>
          </w:tcPr>
          <w:p w:rsidR="00A76601" w:rsidRPr="00A76601" w:rsidRDefault="00A76601" w:rsidP="00A76601">
            <w:pPr>
              <w:pStyle w:val="Heading-boxsub"/>
              <w:rPr>
                <w:rFonts w:ascii="Comic Sans MS" w:hAnsi="Comic Sans MS"/>
                <w:sz w:val="32"/>
                <w:szCs w:val="32"/>
              </w:rPr>
            </w:pPr>
            <w:bookmarkStart w:id="0" w:name="_Toc364945062"/>
            <w:bookmarkStart w:id="1" w:name="_Toc366588795"/>
            <w:bookmarkStart w:id="2" w:name="_Toc359420904"/>
            <w:bookmarkStart w:id="3" w:name="_Toc360533758"/>
            <w:r w:rsidRPr="00A76601">
              <w:rPr>
                <w:rFonts w:ascii="Comic Sans MS" w:hAnsi="Comic Sans MS"/>
                <w:sz w:val="32"/>
                <w:szCs w:val="32"/>
              </w:rPr>
              <w:lastRenderedPageBreak/>
              <w:t>Spelling – work for year 1</w:t>
            </w:r>
            <w:bookmarkEnd w:id="0"/>
            <w:bookmarkEnd w:id="1"/>
            <w:r w:rsidR="0032715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2715A" w:rsidRPr="0032715A">
              <w:rPr>
                <w:rFonts w:ascii="Comic Sans MS" w:hAnsi="Comic Sans MS"/>
                <w:color w:val="auto"/>
                <w:sz w:val="16"/>
                <w:szCs w:val="16"/>
              </w:rPr>
              <w:t>(Revision of reception work</w:t>
            </w:r>
            <w:r w:rsidR="0032715A">
              <w:rPr>
                <w:rFonts w:ascii="Comic Sans MS" w:hAnsi="Comic Sans MS"/>
                <w:color w:val="auto"/>
                <w:sz w:val="16"/>
                <w:szCs w:val="16"/>
              </w:rPr>
              <w:t>)</w:t>
            </w:r>
          </w:p>
        </w:tc>
      </w:tr>
      <w:bookmarkEnd w:id="2"/>
      <w:bookmarkEnd w:id="3"/>
    </w:tbl>
    <w:p w:rsidR="00A76601" w:rsidRDefault="00A76601" w:rsidP="00A76601">
      <w:pPr>
        <w:keepNext/>
        <w:spacing w:after="0"/>
      </w:pPr>
    </w:p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5310"/>
      </w:tblGrid>
      <w:tr w:rsidR="00A76601" w:rsidRPr="003B04FF" w:rsidTr="00A76601">
        <w:trPr>
          <w:cantSplit/>
        </w:trPr>
        <w:tc>
          <w:tcPr>
            <w:tcW w:w="15310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A76601" w:rsidRDefault="00A76601" w:rsidP="00A76601">
            <w:pPr>
              <w:pStyle w:val="Heading4"/>
              <w:spacing w:before="120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Statutory requirements</w:t>
            </w:r>
          </w:p>
        </w:tc>
      </w:tr>
      <w:tr w:rsidR="00A76601" w:rsidRPr="003B04FF" w:rsidTr="00A76601">
        <w:tc>
          <w:tcPr>
            <w:tcW w:w="15310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before="120"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boundary between revision of work covered in Reception and the introduction of new work may vary according to the programme used, but basic revision should include: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all letters of the alphabet and the sounds which they most commonly represent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consonant digraphs which have been taught and the sounds which they represent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vowel digraphs which have been taught and the sounds which they represent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process of segmenting spoken words into sounds before choosing graphemes to represent the sounds</w:t>
            </w:r>
          </w:p>
          <w:p w:rsidR="00A76601" w:rsidRPr="00A76601" w:rsidRDefault="00A76601" w:rsidP="0032715A">
            <w:pPr>
              <w:pStyle w:val="bulletundertext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words with adjacent consonants</w:t>
            </w:r>
          </w:p>
          <w:p w:rsidR="00A76601" w:rsidRPr="003E47FD" w:rsidRDefault="00A76601" w:rsidP="0032715A">
            <w:pPr>
              <w:pStyle w:val="bulletundertext"/>
              <w:spacing w:after="0" w:line="240" w:lineRule="auto"/>
              <w:rPr>
                <w:lang w:eastAsia="en-US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guidance and rules which have been taught</w:t>
            </w:r>
          </w:p>
        </w:tc>
      </w:tr>
    </w:tbl>
    <w:p w:rsidR="00A76601" w:rsidRDefault="00A76601" w:rsidP="00A76601"/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836"/>
        <w:gridCol w:w="283"/>
        <w:gridCol w:w="8647"/>
        <w:gridCol w:w="3544"/>
      </w:tblGrid>
      <w:tr w:rsidR="00A76601" w:rsidRPr="003B04FF" w:rsidTr="00937EF4">
        <w:trPr>
          <w:tblHeader/>
        </w:trPr>
        <w:tc>
          <w:tcPr>
            <w:tcW w:w="2836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Statutory requirements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Rules and guidance (non</w:t>
            </w:r>
            <w:r w:rsidRPr="00A76601">
              <w:rPr>
                <w:rFonts w:ascii="Comic Sans MS" w:hAnsi="Comic Sans MS"/>
              </w:rPr>
              <w:noBreakHyphen/>
            </w:r>
            <w:proofErr w:type="spellStart"/>
            <w:r w:rsidRPr="00A76601">
              <w:rPr>
                <w:rFonts w:ascii="Comic Sans MS" w:hAnsi="Comic Sans MS"/>
              </w:rPr>
              <w:t>statutory</w:t>
            </w:r>
            <w:proofErr w:type="spellEnd"/>
            <w:r w:rsidRPr="00A76601">
              <w:rPr>
                <w:rFonts w:ascii="Comic Sans MS" w:hAnsi="Comic Sans MS"/>
              </w:rPr>
              <w:t>)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A76601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A76601">
              <w:rPr>
                <w:rFonts w:ascii="Comic Sans MS" w:hAnsi="Comic Sans MS"/>
              </w:rPr>
              <w:t>Example words (non</w:t>
            </w:r>
            <w:r w:rsidRPr="00A76601">
              <w:rPr>
                <w:rFonts w:ascii="Comic Sans MS" w:hAnsi="Comic Sans MS"/>
              </w:rPr>
              <w:noBreakHyphen/>
            </w:r>
            <w:proofErr w:type="spellStart"/>
            <w:r w:rsidRPr="00A76601">
              <w:rPr>
                <w:rFonts w:ascii="Comic Sans MS" w:hAnsi="Comic Sans MS"/>
              </w:rPr>
              <w:t>statutory</w:t>
            </w:r>
            <w:proofErr w:type="spellEnd"/>
            <w:r w:rsidRPr="00A76601">
              <w:rPr>
                <w:rFonts w:ascii="Comic Sans MS" w:hAnsi="Comic Sans MS"/>
              </w:rPr>
              <w:t>)</w:t>
            </w:r>
          </w:p>
        </w:tc>
      </w:tr>
      <w:tr w:rsidR="00A76601" w:rsidRPr="00AB63E2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The sounds /f/, /l/, /s/, /z/ and /k/ spelt ff,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ll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ss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zz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and ck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The /f/, /l/, /s/, /z/ and /k/ sounds are usually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ff</w:t>
            </w:r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ll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ss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,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zz</w:t>
            </w:r>
            <w:proofErr w:type="spellEnd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ck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 if they come straight after a single vowel letter in short words.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Exceptions</w:t>
            </w:r>
            <w:r w:rsidRPr="00A76601">
              <w:rPr>
                <w:rFonts w:ascii="Comic Sans MS" w:hAnsi="Comic Sans MS"/>
                <w:sz w:val="18"/>
                <w:szCs w:val="18"/>
              </w:rPr>
              <w:t>: if, pal, us, bus, yes.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off, well, miss, buzz, back</w:t>
            </w:r>
          </w:p>
        </w:tc>
      </w:tr>
      <w:tr w:rsidR="00A76601" w:rsidRPr="00AB63E2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</w:t>
            </w:r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ŋ</w:t>
            </w:r>
            <w:r w:rsidRPr="00A76601">
              <w:rPr>
                <w:rFonts w:ascii="Comic Sans MS" w:hAnsi="Comic Sans MS"/>
                <w:sz w:val="18"/>
                <w:szCs w:val="18"/>
              </w:rPr>
              <w:t>/ sound spelt n before k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bank, think, honk, sunk</w:t>
            </w:r>
          </w:p>
        </w:tc>
      </w:tr>
      <w:tr w:rsidR="00A76601" w:rsidRPr="00AB63E2" w:rsidTr="00937EF4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Division of words into syllables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pocket, rabbit, carrot, thunder, sunset</w:t>
            </w:r>
          </w:p>
        </w:tc>
      </w:tr>
    </w:tbl>
    <w:p w:rsidR="00A76601" w:rsidRPr="003E47FD" w:rsidRDefault="00A76601" w:rsidP="00A76601"/>
    <w:tbl>
      <w:tblPr>
        <w:tblW w:w="15310" w:type="dxa"/>
        <w:tblInd w:w="-596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836"/>
        <w:gridCol w:w="283"/>
        <w:gridCol w:w="8647"/>
        <w:gridCol w:w="3544"/>
      </w:tblGrid>
      <w:tr w:rsidR="00A76601" w:rsidRPr="003B04FF" w:rsidTr="0032715A">
        <w:trPr>
          <w:tblHeader/>
        </w:trPr>
        <w:tc>
          <w:tcPr>
            <w:tcW w:w="2836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Statutory requirements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Rules and guidance (non</w:t>
            </w:r>
            <w:r w:rsidRPr="0032715A">
              <w:rPr>
                <w:rFonts w:ascii="Comic Sans MS" w:hAnsi="Comic Sans MS"/>
              </w:rPr>
              <w:noBreakHyphen/>
            </w:r>
            <w:proofErr w:type="spellStart"/>
            <w:r w:rsidRPr="0032715A">
              <w:rPr>
                <w:rFonts w:ascii="Comic Sans MS" w:hAnsi="Comic Sans MS"/>
              </w:rPr>
              <w:t>statutory</w:t>
            </w:r>
            <w:proofErr w:type="spellEnd"/>
            <w:r w:rsidRPr="0032715A">
              <w:rPr>
                <w:rFonts w:ascii="Comic Sans MS" w:hAnsi="Comic Sans MS"/>
              </w:rPr>
              <w:t>)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Example words (non</w:t>
            </w:r>
            <w:r w:rsidRPr="0032715A">
              <w:rPr>
                <w:rFonts w:ascii="Comic Sans MS" w:hAnsi="Comic Sans MS"/>
              </w:rPr>
              <w:noBreakHyphen/>
            </w:r>
            <w:proofErr w:type="spellStart"/>
            <w:r w:rsidRPr="0032715A">
              <w:rPr>
                <w:rFonts w:ascii="Comic Sans MS" w:hAnsi="Comic Sans MS"/>
              </w:rPr>
              <w:t>statutory</w:t>
            </w:r>
            <w:proofErr w:type="spellEnd"/>
            <w:r w:rsidRPr="0032715A">
              <w:rPr>
                <w:rFonts w:ascii="Comic Sans MS" w:hAnsi="Comic Sans MS"/>
              </w:rPr>
              <w:t>)</w:t>
            </w:r>
          </w:p>
        </w:tc>
      </w:tr>
      <w:tr w:rsidR="00A76601" w:rsidRPr="00AB63E2" w:rsidTr="0032715A">
        <w:trPr>
          <w:cantSplit/>
        </w:trPr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tch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t</w:t>
            </w:r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ʃ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/ sound is usually spelt as 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tch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if it comes straight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after a single vowel letter.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Exceptions</w:t>
            </w:r>
            <w:r w:rsidRPr="00A76601">
              <w:rPr>
                <w:rFonts w:ascii="Comic Sans MS" w:hAnsi="Comic Sans MS"/>
                <w:sz w:val="18"/>
                <w:szCs w:val="18"/>
              </w:rPr>
              <w:t>: rich, which, much, such.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catch, fetch, kitchen, notch, hutch</w:t>
            </w:r>
          </w:p>
        </w:tc>
      </w:tr>
      <w:tr w:rsidR="00A76601" w:rsidRPr="00AB63E2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/v/ sound at the end of words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English words hardly ever end with the letter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v</w:t>
            </w:r>
            <w:r w:rsidRPr="00A76601">
              <w:rPr>
                <w:rFonts w:ascii="Comic Sans MS" w:hAnsi="Comic Sans MS"/>
                <w:sz w:val="18"/>
                <w:szCs w:val="18"/>
              </w:rPr>
              <w:t xml:space="preserve">, so if a word ends with a /v/ sound, the letter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</w:t>
            </w:r>
            <w:r w:rsidRPr="00A7660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>usually needs to be added</w:t>
            </w:r>
            <w:r w:rsidRPr="00A76601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A76601">
              <w:rPr>
                <w:rFonts w:ascii="Comic Sans MS" w:hAnsi="Comic Sans MS"/>
                <w:sz w:val="18"/>
                <w:szCs w:val="18"/>
              </w:rPr>
              <w:t>after the ‘v’.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have, live, give</w:t>
            </w:r>
          </w:p>
        </w:tc>
      </w:tr>
      <w:tr w:rsidR="00A76601" w:rsidRPr="00AB63E2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Adding s and 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es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to words (plural of nouns and the third person singular of verbs)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 xml:space="preserve">If the ending sounds like /s/ or /z/, it is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–s</w:t>
            </w:r>
            <w:r w:rsidRPr="00A76601">
              <w:rPr>
                <w:rFonts w:ascii="Comic Sans MS" w:hAnsi="Comic Sans MS"/>
                <w:sz w:val="18"/>
                <w:szCs w:val="18"/>
              </w:rPr>
              <w:t>. If the ending sounds like /</w:t>
            </w:r>
            <w:proofErr w:type="spellStart"/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ɪ</w:t>
            </w:r>
            <w:r w:rsidRPr="00A76601">
              <w:rPr>
                <w:rFonts w:ascii="Comic Sans MS" w:hAnsi="Comic Sans MS"/>
                <w:sz w:val="18"/>
                <w:szCs w:val="18"/>
              </w:rPr>
              <w:t>z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/ and forms an extra syllable or ‘beat’ in the word, it is spelt as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es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cats, dogs, spends, rocks, thanks, catches</w:t>
            </w:r>
          </w:p>
        </w:tc>
      </w:tr>
      <w:tr w:rsidR="00A76601" w:rsidRPr="003B04FF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Adding the endings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>,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and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to verbs where no change is needed to the root word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ing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er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always add an extra syllable to the word and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</w:t>
            </w:r>
            <w:proofErr w:type="spellStart"/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ed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sometimes does.</w:t>
            </w:r>
          </w:p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The past tense of some verbs may sound as if it ends in /</w:t>
            </w:r>
            <w:proofErr w:type="spellStart"/>
            <w:r w:rsidRPr="00A76601">
              <w:rPr>
                <w:rFonts w:ascii="Times New Roman" w:hAnsi="Times New Roman" w:cs="Times New Roman"/>
                <w:sz w:val="18"/>
                <w:szCs w:val="18"/>
              </w:rPr>
              <w:t>ɪ</w:t>
            </w:r>
            <w:r w:rsidRPr="00A76601">
              <w:rPr>
                <w:rFonts w:ascii="Comic Sans MS" w:hAnsi="Comic Sans MS"/>
                <w:sz w:val="18"/>
                <w:szCs w:val="18"/>
              </w:rPr>
              <w:t>d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/ (extra syllable), /d/ or /t/ (no extra syllable), but all these endings are spelt </w:t>
            </w:r>
            <w:r w:rsidRPr="00A76601">
              <w:rPr>
                <w:rFonts w:ascii="Comic Sans MS" w:hAnsi="Comic Sans MS"/>
                <w:b/>
                <w:bCs/>
                <w:sz w:val="18"/>
                <w:szCs w:val="18"/>
              </w:rPr>
              <w:t>–ed</w:t>
            </w:r>
            <w:r w:rsidRPr="00A7660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If the verb ends in two consonant letters (the same or different), the ending is simply added on.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hunting, hunted, hunter, buzzing, buzzed, buzzer, jumping, jumped, jumper</w:t>
            </w:r>
          </w:p>
        </w:tc>
      </w:tr>
      <w:tr w:rsidR="00A76601" w:rsidRPr="003B04FF" w:rsidTr="0032715A">
        <w:tc>
          <w:tcPr>
            <w:tcW w:w="2836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Adding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and –</w:t>
            </w:r>
            <w:proofErr w:type="spellStart"/>
            <w:r w:rsidRPr="00A76601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Pr="00A76601">
              <w:rPr>
                <w:rFonts w:ascii="Comic Sans MS" w:hAnsi="Comic Sans MS"/>
                <w:sz w:val="18"/>
                <w:szCs w:val="18"/>
              </w:rPr>
              <w:t xml:space="preserve"> to adjectives where no change is needed to the root word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As with verbs (see above), if the adjective ends in two consonant letters (the same or different), the ending is simply added on.</w:t>
            </w:r>
          </w:p>
        </w:tc>
        <w:tc>
          <w:tcPr>
            <w:tcW w:w="3544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A76601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76601">
              <w:rPr>
                <w:rFonts w:ascii="Comic Sans MS" w:hAnsi="Comic Sans MS"/>
                <w:sz w:val="18"/>
                <w:szCs w:val="18"/>
              </w:rPr>
              <w:t>grander, grandest, fresher, freshest, quicker, quickest</w:t>
            </w:r>
          </w:p>
        </w:tc>
      </w:tr>
    </w:tbl>
    <w:p w:rsidR="00A76601" w:rsidRDefault="00A76601" w:rsidP="00A76601"/>
    <w:p w:rsidR="00A76601" w:rsidRPr="0032715A" w:rsidRDefault="00A76601" w:rsidP="0032715A">
      <w:pPr>
        <w:pStyle w:val="Heading3"/>
        <w:pageBreakBefore/>
        <w:spacing w:line="240" w:lineRule="auto"/>
        <w:rPr>
          <w:rFonts w:ascii="Comic Sans MS" w:hAnsi="Comic Sans MS"/>
        </w:rPr>
      </w:pPr>
      <w:r w:rsidRPr="0032715A">
        <w:rPr>
          <w:rFonts w:ascii="Comic Sans MS" w:hAnsi="Comic Sans MS"/>
        </w:rPr>
        <w:lastRenderedPageBreak/>
        <w:t xml:space="preserve">Vowel digraphs and </w:t>
      </w:r>
      <w:proofErr w:type="spellStart"/>
      <w:r w:rsidRPr="0032715A">
        <w:rPr>
          <w:rFonts w:ascii="Comic Sans MS" w:hAnsi="Comic Sans MS"/>
        </w:rPr>
        <w:t>trigraphs</w:t>
      </w:r>
      <w:proofErr w:type="spellEnd"/>
    </w:p>
    <w:p w:rsidR="00A76601" w:rsidRPr="0032715A" w:rsidRDefault="00A76601" w:rsidP="0032715A">
      <w:pPr>
        <w:keepNext/>
        <w:spacing w:line="240" w:lineRule="auto"/>
        <w:rPr>
          <w:rFonts w:ascii="Comic Sans MS" w:hAnsi="Comic Sans MS"/>
        </w:rPr>
      </w:pPr>
      <w:r w:rsidRPr="0032715A">
        <w:rPr>
          <w:rFonts w:ascii="Comic Sans MS" w:hAnsi="Comic Sans MS"/>
        </w:rPr>
        <w:t>Some may already be known, depending on the programmes used in Reception, but some will be new.</w:t>
      </w:r>
    </w:p>
    <w:tbl>
      <w:tblPr>
        <w:tblW w:w="15735" w:type="dxa"/>
        <w:tblInd w:w="-738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44"/>
        <w:gridCol w:w="283"/>
        <w:gridCol w:w="7938"/>
        <w:gridCol w:w="5670"/>
      </w:tblGrid>
      <w:tr w:rsidR="0032715A" w:rsidRPr="0032715A" w:rsidTr="0032715A">
        <w:trPr>
          <w:tblHeader/>
        </w:trPr>
        <w:tc>
          <w:tcPr>
            <w:tcW w:w="184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 xml:space="preserve">Vowel digraphs and </w:t>
            </w:r>
            <w:proofErr w:type="spellStart"/>
            <w:r w:rsidRPr="0032715A">
              <w:rPr>
                <w:rFonts w:ascii="Comic Sans MS" w:hAnsi="Comic Sans MS"/>
              </w:rPr>
              <w:t>trigraphs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Rules and guidance (non</w:t>
            </w:r>
            <w:r w:rsidRPr="0032715A">
              <w:rPr>
                <w:rFonts w:ascii="Comic Sans MS" w:hAnsi="Comic Sans MS"/>
              </w:rPr>
              <w:noBreakHyphen/>
            </w:r>
            <w:proofErr w:type="spellStart"/>
            <w:r w:rsidRPr="0032715A">
              <w:rPr>
                <w:rFonts w:ascii="Comic Sans MS" w:hAnsi="Comic Sans MS"/>
              </w:rPr>
              <w:t>statutory</w:t>
            </w:r>
            <w:proofErr w:type="spellEnd"/>
            <w:r w:rsidRPr="0032715A">
              <w:rPr>
                <w:rFonts w:ascii="Comic Sans MS" w:hAnsi="Comic Sans MS"/>
              </w:rPr>
              <w:t>)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60" w:line="240" w:lineRule="auto"/>
              <w:rPr>
                <w:rFonts w:ascii="Comic Sans MS" w:hAnsi="Comic Sans MS"/>
              </w:rPr>
            </w:pPr>
            <w:r w:rsidRPr="0032715A">
              <w:rPr>
                <w:rFonts w:ascii="Comic Sans MS" w:hAnsi="Comic Sans MS"/>
              </w:rPr>
              <w:t>Example words (non</w:t>
            </w:r>
            <w:r w:rsidRPr="0032715A">
              <w:rPr>
                <w:rFonts w:ascii="Comic Sans MS" w:hAnsi="Comic Sans MS"/>
              </w:rPr>
              <w:noBreakHyphen/>
            </w:r>
            <w:proofErr w:type="spellStart"/>
            <w:r w:rsidRPr="0032715A">
              <w:rPr>
                <w:rFonts w:ascii="Comic Sans MS" w:hAnsi="Comic Sans MS"/>
              </w:rPr>
              <w:t>statutory</w:t>
            </w:r>
            <w:proofErr w:type="spellEnd"/>
            <w:r w:rsidRPr="0032715A">
              <w:rPr>
                <w:rFonts w:ascii="Comic Sans MS" w:hAnsi="Comic Sans MS"/>
              </w:rPr>
              <w:t>)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ai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The digraphs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ai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are virtually never used at the end of English words.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32715A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rain, wait, train, paid, afraid, </w:t>
            </w:r>
            <w:r w:rsidR="00A76601" w:rsidRPr="0032715A">
              <w:rPr>
                <w:rFonts w:ascii="Comic Sans MS" w:hAnsi="Comic Sans MS"/>
                <w:sz w:val="18"/>
                <w:szCs w:val="18"/>
              </w:rPr>
              <w:t>oil, join, coin, point, soil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ay,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oy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iCs/>
                <w:sz w:val="18"/>
                <w:szCs w:val="18"/>
              </w:rPr>
            </w:pPr>
            <w:proofErr w:type="gram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ay</w:t>
            </w:r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oy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are used for those sounds at the end of words and at the end of syllables.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32715A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day, play, say, way, stay, </w:t>
            </w:r>
            <w:r w:rsidR="00A76601" w:rsidRPr="0032715A">
              <w:rPr>
                <w:rFonts w:ascii="Comic Sans MS" w:hAnsi="Comic Sans MS"/>
                <w:sz w:val="18"/>
                <w:szCs w:val="18"/>
              </w:rPr>
              <w:t>boy, toy, enjoy, annoy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made, came, same, take, safe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these, theme, complete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five, ride, like, time, side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home, those, woke, hope, hole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u–e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Both the /u</w:t>
            </w:r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:/</w:t>
            </w:r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ju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:/ (‘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’ and ‘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yoo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’) sounds can be spelt as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u–e</w:t>
            </w:r>
            <w:r w:rsidRPr="0032715A">
              <w:rPr>
                <w:rFonts w:ascii="Comic Sans MS" w:hAnsi="Comic Sans MS"/>
                <w:iCs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June, rule, rude, use, tube, tune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car, start, park, arm, garden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see, tree, green, meet, week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ea</w:t>
            </w:r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(/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sea, dream, meat, each, read (present tense)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ea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ɛ</w:t>
            </w:r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head, bread, meant, instead, read (past tense)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er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ɜ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(stressed sound): her, term, verb, person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er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ə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(unstressed </w:t>
            </w:r>
            <w:r w:rsidRPr="0032715A">
              <w:rPr>
                <w:rFonts w:ascii="Comic Sans MS" w:hAnsi="Comic Sans MS"/>
                <w:i/>
                <w:sz w:val="18"/>
                <w:szCs w:val="18"/>
              </w:rPr>
              <w:t>schwa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sound): better, under, summer, winter, sister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girl, bird, shirt, first, third</w:t>
            </w:r>
          </w:p>
        </w:tc>
      </w:tr>
      <w:tr w:rsidR="0032715A" w:rsidRPr="0032715A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before="40" w:after="6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before="60" w:after="6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turn, hurt, church, burst, Thursday</w:t>
            </w:r>
          </w:p>
        </w:tc>
      </w:tr>
    </w:tbl>
    <w:p w:rsidR="00A76601" w:rsidRPr="006525EB" w:rsidRDefault="00A76601" w:rsidP="00A76601"/>
    <w:tbl>
      <w:tblPr>
        <w:tblW w:w="15735" w:type="dxa"/>
        <w:tblInd w:w="-738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844"/>
        <w:gridCol w:w="283"/>
        <w:gridCol w:w="6662"/>
        <w:gridCol w:w="6946"/>
      </w:tblGrid>
      <w:tr w:rsidR="0032715A" w:rsidRPr="003B04FF" w:rsidTr="0032715A">
        <w:trPr>
          <w:tblHeader/>
        </w:trPr>
        <w:tc>
          <w:tcPr>
            <w:tcW w:w="184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Vowel digraphs and 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trigraphs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Rules and guidance (non</w:t>
            </w:r>
            <w:r w:rsidRPr="0032715A">
              <w:rPr>
                <w:rFonts w:ascii="Comic Sans MS" w:hAnsi="Comic Sans MS"/>
                <w:sz w:val="18"/>
                <w:szCs w:val="18"/>
              </w:rPr>
              <w:noBreakHyphen/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statutory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A76601" w:rsidRPr="0032715A" w:rsidRDefault="00A76601" w:rsidP="0032715A">
            <w:pPr>
              <w:pStyle w:val="Heading4"/>
              <w:spacing w:before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Example words (non</w:t>
            </w:r>
            <w:r w:rsidRPr="0032715A">
              <w:rPr>
                <w:rFonts w:ascii="Comic Sans MS" w:hAnsi="Comic Sans MS"/>
                <w:sz w:val="18"/>
                <w:szCs w:val="18"/>
              </w:rPr>
              <w:noBreakHyphen/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statutory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32715A" w:rsidRPr="003B04FF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  <w:lang w:val="fr-CA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 xml:space="preserve"> (/u:/)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Very few words end with the letters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oo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,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although the few that do are often words that primary children in year 1 will encounter, for example, </w:t>
            </w:r>
            <w:r w:rsidRPr="0032715A">
              <w:rPr>
                <w:rFonts w:ascii="Comic Sans MS" w:hAnsi="Comic Sans MS"/>
                <w:bCs/>
                <w:i/>
                <w:sz w:val="18"/>
                <w:szCs w:val="18"/>
              </w:rPr>
              <w:t>zoo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food, pool, moon, zoo, soon</w:t>
            </w:r>
          </w:p>
        </w:tc>
      </w:tr>
      <w:tr w:rsidR="0032715A" w:rsidRPr="003B04FF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>oo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 (</w:t>
            </w:r>
            <w:r w:rsidRPr="0032715A">
              <w:rPr>
                <w:rFonts w:ascii="Comic Sans MS" w:hAnsi="Comic Sans MS" w:cs="Arial"/>
                <w:sz w:val="18"/>
                <w:szCs w:val="18"/>
              </w:rPr>
              <w:t>/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ʊ</w:t>
            </w:r>
            <w:r w:rsidRPr="0032715A">
              <w:rPr>
                <w:rFonts w:ascii="Comic Sans MS" w:hAnsi="Comic Sans MS" w:cs="Arial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book, took, foot, wood, good</w:t>
            </w:r>
          </w:p>
        </w:tc>
      </w:tr>
      <w:tr w:rsidR="0032715A" w:rsidRPr="003B04FF" w:rsidTr="0032715A">
        <w:trPr>
          <w:cantSplit/>
        </w:trPr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The digraph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oa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is very rare at the end of an English word.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boat, coat, road, coach, goal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oe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toe, goes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 xml:space="preserve">The only common English word ending in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ou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is </w:t>
            </w:r>
            <w:r w:rsidRPr="0032715A">
              <w:rPr>
                <w:rFonts w:ascii="Comic Sans MS" w:hAnsi="Comic Sans MS"/>
                <w:i/>
                <w:iCs/>
                <w:sz w:val="18"/>
                <w:szCs w:val="18"/>
              </w:rPr>
              <w:t>you</w:t>
            </w:r>
            <w:r w:rsidRPr="0032715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out, about, mouth, around, sound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ow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a</w:t>
            </w:r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ʊ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/) </w:t>
            </w:r>
          </w:p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ow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32715A">
              <w:rPr>
                <w:rFonts w:ascii="Comic Sans MS" w:hAnsi="Comic Sans MS"/>
                <w:sz w:val="18"/>
                <w:szCs w:val="18"/>
              </w:rPr>
              <w:t>(/</w:t>
            </w:r>
            <w:proofErr w:type="spellStart"/>
            <w:r w:rsidRPr="0032715A">
              <w:rPr>
                <w:rFonts w:ascii="Times New Roman" w:hAnsi="Times New Roman" w:cs="Times New Roman"/>
                <w:sz w:val="18"/>
                <w:szCs w:val="18"/>
              </w:rPr>
              <w:t>əʊ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t>ue</w:t>
            </w:r>
            <w:proofErr w:type="spellEnd"/>
          </w:p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>ew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Both the /u</w:t>
            </w:r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:/</w:t>
            </w:r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ju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:/ (</w:t>
            </w:r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‘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>’ and ‘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yoo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’) sounds can be spelt as </w:t>
            </w:r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u–e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ue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ew</w:t>
            </w:r>
            <w:proofErr w:type="spellEnd"/>
            <w:r w:rsidRPr="0032715A">
              <w:rPr>
                <w:rFonts w:ascii="Comic Sans MS" w:hAnsi="Comic Sans MS"/>
                <w:i/>
                <w:iCs/>
                <w:sz w:val="18"/>
                <w:szCs w:val="18"/>
              </w:rPr>
              <w:t>.</w:t>
            </w:r>
            <w:r w:rsidRPr="0032715A">
              <w:rPr>
                <w:rFonts w:ascii="Comic Sans MS" w:hAnsi="Comic Sans MS"/>
                <w:sz w:val="18"/>
                <w:szCs w:val="18"/>
              </w:rPr>
              <w:t xml:space="preserve"> If words end in the 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/ sound,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ue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ew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are more common spellings than </w:t>
            </w:r>
            <w:proofErr w:type="spellStart"/>
            <w:r w:rsidRPr="0032715A">
              <w:rPr>
                <w:rFonts w:ascii="Comic Sans MS" w:hAnsi="Comic Sans MS"/>
                <w:b/>
                <w:bCs/>
                <w:sz w:val="18"/>
                <w:szCs w:val="18"/>
              </w:rPr>
              <w:t>oo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now, how, brown, down, town</w:t>
            </w:r>
            <w:r w:rsidRPr="0032715A">
              <w:rPr>
                <w:rFonts w:ascii="Comic Sans MS" w:hAnsi="Comic Sans MS"/>
                <w:sz w:val="18"/>
                <w:szCs w:val="18"/>
              </w:rPr>
              <w:br/>
              <w:t>own, blow, snow, grow, show</w:t>
            </w:r>
            <w:r w:rsidRPr="0032715A">
              <w:rPr>
                <w:rFonts w:ascii="Comic Sans MS" w:hAnsi="Comic Sans MS"/>
                <w:sz w:val="18"/>
                <w:szCs w:val="18"/>
              </w:rPr>
              <w:br/>
            </w: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t>blue, clue, true, rescue, Tuesday</w:t>
            </w: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br/>
            </w:r>
            <w:r w:rsidRPr="0032715A">
              <w:rPr>
                <w:rFonts w:ascii="Comic Sans MS" w:hAnsi="Comic Sans MS"/>
                <w:spacing w:val="-3"/>
                <w:sz w:val="18"/>
                <w:szCs w:val="18"/>
              </w:rPr>
              <w:lastRenderedPageBreak/>
              <w:t>new, few, grew, flew, drew, threw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lastRenderedPageBreak/>
              <w:t>ie</w:t>
            </w:r>
            <w:proofErr w:type="spellEnd"/>
            <w:r w:rsidRPr="0032715A">
              <w:rPr>
                <w:rFonts w:ascii="Comic Sans MS" w:hAnsi="Comic Sans MS"/>
                <w:bCs/>
                <w:sz w:val="18"/>
                <w:szCs w:val="18"/>
                <w:lang w:val="fr-CA"/>
              </w:rPr>
              <w:t xml:space="preserve"> </w:t>
            </w:r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(/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a</w:t>
            </w:r>
            <w:r w:rsidRPr="0032715A">
              <w:rPr>
                <w:rFonts w:ascii="Times New Roman" w:hAnsi="Times New Roman" w:cs="Times New Roman"/>
                <w:sz w:val="18"/>
                <w:szCs w:val="18"/>
                <w:lang w:val="fr-CA"/>
              </w:rPr>
              <w:t>ɪ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  <w:lang w:val="fr-CA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lie, tie, pie, cried, tried, dried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2715A">
              <w:rPr>
                <w:rFonts w:ascii="Comic Sans MS" w:hAnsi="Comic Sans MS"/>
                <w:sz w:val="18"/>
                <w:szCs w:val="18"/>
              </w:rPr>
              <w:t>ie</w:t>
            </w:r>
            <w:proofErr w:type="spellEnd"/>
            <w:proofErr w:type="gramEnd"/>
            <w:r w:rsidRPr="0032715A">
              <w:rPr>
                <w:rFonts w:ascii="Comic Sans MS" w:hAnsi="Comic Sans MS"/>
                <w:sz w:val="18"/>
                <w:szCs w:val="18"/>
              </w:rPr>
              <w:t xml:space="preserve"> (/</w:t>
            </w:r>
            <w:proofErr w:type="spellStart"/>
            <w:r w:rsidRPr="0032715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:/)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chief, field, thief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igh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high, night, light, bright, right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for, short, born, horse, morning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ore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32715A">
              <w:rPr>
                <w:rFonts w:ascii="Comic Sans MS" w:hAnsi="Comic Sans MS"/>
                <w:spacing w:val="-2"/>
                <w:sz w:val="18"/>
                <w:szCs w:val="18"/>
              </w:rPr>
              <w:t>more, score, before, wore, shore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aw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saw, draw, yawn, crawl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au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author, August, dinosaur, astronaut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air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air, fair, pair, hair, chair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ear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dear, hear, beard, near, year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ear (/</w:t>
            </w:r>
            <w:proofErr w:type="spellStart"/>
            <w:r w:rsidRPr="0032715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ɛ</w:t>
            </w:r>
            <w:r w:rsidRPr="0032715A">
              <w:rPr>
                <w:rFonts w:ascii="Times New Roman" w:eastAsia="MS Mincho" w:hAnsi="Times New Roman" w:cs="Times New Roman"/>
                <w:sz w:val="18"/>
                <w:szCs w:val="18"/>
              </w:rPr>
              <w:t>ə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bear, pear, wear</w:t>
            </w:r>
          </w:p>
        </w:tc>
      </w:tr>
      <w:tr w:rsidR="0032715A" w:rsidRPr="003B04FF" w:rsidTr="0032715A">
        <w:tc>
          <w:tcPr>
            <w:tcW w:w="184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are (/</w:t>
            </w:r>
            <w:proofErr w:type="spellStart"/>
            <w:r w:rsidRPr="0032715A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>ɛ</w:t>
            </w:r>
            <w:r w:rsidRPr="0032715A">
              <w:rPr>
                <w:rFonts w:ascii="Times New Roman" w:eastAsia="MS Mincho" w:hAnsi="Times New Roman" w:cs="Times New Roman"/>
                <w:sz w:val="18"/>
                <w:szCs w:val="18"/>
              </w:rPr>
              <w:t>ə</w:t>
            </w:r>
            <w:proofErr w:type="spellEnd"/>
            <w:r w:rsidRPr="0032715A">
              <w:rPr>
                <w:rFonts w:ascii="Comic Sans MS" w:hAnsi="Comic Sans MS"/>
                <w:sz w:val="18"/>
                <w:szCs w:val="18"/>
              </w:rPr>
              <w:t>/)</w:t>
            </w:r>
          </w:p>
        </w:tc>
        <w:tc>
          <w:tcPr>
            <w:tcW w:w="283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A76601" w:rsidRPr="0032715A" w:rsidRDefault="00A76601" w:rsidP="003271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32715A">
              <w:rPr>
                <w:rFonts w:ascii="Comic Sans MS" w:hAnsi="Comic Sans MS"/>
                <w:sz w:val="18"/>
                <w:szCs w:val="18"/>
              </w:rPr>
              <w:t>bare, dare, care, share, scared</w:t>
            </w:r>
          </w:p>
        </w:tc>
      </w:tr>
    </w:tbl>
    <w:p w:rsidR="00A76601" w:rsidRDefault="003E236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150495</wp:posOffset>
            </wp:positionV>
            <wp:extent cx="10172700" cy="2362835"/>
            <wp:effectExtent l="0" t="0" r="12700" b="0"/>
            <wp:wrapTight wrapText="bothSides">
              <wp:wrapPolygon edited="0">
                <wp:start x="54" y="232"/>
                <wp:lineTo x="54" y="21362"/>
                <wp:lineTo x="4099" y="21362"/>
                <wp:lineTo x="21573" y="20898"/>
                <wp:lineTo x="21573" y="232"/>
                <wp:lineTo x="54" y="2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15A" w:rsidRDefault="0032715A"/>
    <w:p w:rsidR="0032715A" w:rsidRPr="0032715A" w:rsidRDefault="0032715A" w:rsidP="0032715A">
      <w:pPr>
        <w:tabs>
          <w:tab w:val="left" w:pos="2253"/>
        </w:tabs>
      </w:pPr>
      <w:r>
        <w:tab/>
      </w:r>
    </w:p>
    <w:p w:rsidR="00A76601" w:rsidRDefault="00A76601" w:rsidP="0032715A">
      <w:pPr>
        <w:tabs>
          <w:tab w:val="left" w:pos="2253"/>
        </w:tabs>
      </w:pPr>
    </w:p>
    <w:p w:rsidR="003E236B" w:rsidRDefault="003E236B" w:rsidP="0032715A">
      <w:pPr>
        <w:tabs>
          <w:tab w:val="left" w:pos="2253"/>
        </w:tabs>
      </w:pPr>
    </w:p>
    <w:p w:rsidR="003E236B" w:rsidRDefault="003E236B" w:rsidP="0032715A">
      <w:pPr>
        <w:tabs>
          <w:tab w:val="left" w:pos="2253"/>
        </w:tabs>
      </w:pPr>
    </w:p>
    <w:p w:rsidR="003E236B" w:rsidRDefault="003E236B" w:rsidP="0032715A">
      <w:pPr>
        <w:tabs>
          <w:tab w:val="left" w:pos="2253"/>
        </w:tabs>
      </w:pPr>
    </w:p>
    <w:tbl>
      <w:tblPr>
        <w:tblW w:w="15593" w:type="dxa"/>
        <w:tblInd w:w="-738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496"/>
        <w:gridCol w:w="13097"/>
      </w:tblGrid>
      <w:tr w:rsidR="00937EF4" w:rsidRPr="00937EF4" w:rsidTr="00937EF4">
        <w:trPr>
          <w:cantSplit/>
          <w:tblHeader/>
        </w:trPr>
        <w:tc>
          <w:tcPr>
            <w:tcW w:w="15593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937EF4" w:rsidRPr="00937EF4" w:rsidRDefault="00937EF4" w:rsidP="00937EF4">
            <w:pPr>
              <w:pStyle w:val="Heading4"/>
              <w:spacing w:before="0" w:after="40" w:line="240" w:lineRule="auto"/>
              <w:rPr>
                <w:rFonts w:ascii="Comic Sans MS" w:hAnsi="Comic Sans MS"/>
              </w:rPr>
            </w:pPr>
            <w:r w:rsidRPr="00937EF4">
              <w:rPr>
                <w:rFonts w:ascii="Comic Sans MS" w:hAnsi="Comic Sans MS"/>
              </w:rPr>
              <w:lastRenderedPageBreak/>
              <w:t>Year 1: Detail of content to be introduced (statutory requirement)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Word</w:t>
            </w:r>
          </w:p>
        </w:tc>
        <w:tc>
          <w:tcPr>
            <w:tcW w:w="13097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Regular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plural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noun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suffixes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 </w:t>
            </w:r>
            <w:r w:rsidRPr="00937EF4">
              <w:rPr>
                <w:rFonts w:ascii="Comic Sans MS" w:hAnsi="Comic Sans MS"/>
                <w:sz w:val="18"/>
                <w:szCs w:val="18"/>
              </w:rPr>
              <w:t>or –</w:t>
            </w:r>
            <w:proofErr w:type="spellStart"/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es</w:t>
            </w:r>
            <w:proofErr w:type="spellEnd"/>
            <w:r w:rsidRPr="00937EF4">
              <w:rPr>
                <w:rFonts w:ascii="Comic Sans MS" w:hAnsi="Comic Sans MS"/>
                <w:sz w:val="18"/>
                <w:szCs w:val="18"/>
              </w:rPr>
              <w:t xml:space="preserve"> [for example,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dog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dogs; wish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wishes</w:t>
            </w:r>
            <w:r w:rsidRPr="00937EF4">
              <w:rPr>
                <w:rFonts w:ascii="Comic Sans MS" w:hAnsi="Comic Sans MS"/>
                <w:sz w:val="18"/>
                <w:szCs w:val="18"/>
              </w:rPr>
              <w:t>], including the effects of these suffixes on the meaning of the noun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Suffixes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that can be added to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verbs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where no change is needed in the spelling of root words (e.g.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helping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helped</w:t>
            </w:r>
            <w:r w:rsidRPr="00937EF4">
              <w:rPr>
                <w:rFonts w:ascii="Comic Sans MS" w:hAnsi="Comic Sans MS"/>
                <w:sz w:val="18"/>
                <w:szCs w:val="18"/>
              </w:rPr>
              <w:t>,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helper</w:t>
            </w:r>
            <w:r w:rsidRPr="00937EF4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How the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prefix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un–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changes the meaning of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verbs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adjectives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[negation, for example,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unkind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, or </w:t>
            </w:r>
            <w:r w:rsidRPr="00937EF4">
              <w:rPr>
                <w:rFonts w:ascii="Comic Sans MS" w:hAnsi="Comic Sans MS"/>
                <w:i/>
                <w:sz w:val="18"/>
                <w:szCs w:val="18"/>
              </w:rPr>
              <w:t>undoing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untie the boat</w:t>
            </w:r>
            <w:r w:rsidRPr="00937EF4">
              <w:rPr>
                <w:rFonts w:ascii="Comic Sans MS" w:hAnsi="Comic Sans MS"/>
                <w:iCs/>
                <w:sz w:val="18"/>
                <w:szCs w:val="18"/>
              </w:rPr>
              <w:t>]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Sentence</w:t>
            </w:r>
          </w:p>
        </w:tc>
        <w:tc>
          <w:tcPr>
            <w:tcW w:w="13097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How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can combine to make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Joining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and joining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clauses 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using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and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Text</w:t>
            </w:r>
          </w:p>
        </w:tc>
        <w:tc>
          <w:tcPr>
            <w:tcW w:w="13097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Sequencing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to form short narratives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Punctuation</w:t>
            </w:r>
          </w:p>
        </w:tc>
        <w:tc>
          <w:tcPr>
            <w:tcW w:w="13097" w:type="dxa"/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Separation of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words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with spaces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Introduction to capital letters, full stops, question marks and exclamation marks to demarcate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sentences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 xml:space="preserve">Capital letters for names and for the personal </w:t>
            </w:r>
            <w:r w:rsidRPr="00937EF4">
              <w:rPr>
                <w:rFonts w:ascii="Comic Sans MS" w:hAnsi="Comic Sans MS"/>
                <w:b/>
                <w:bCs/>
                <w:sz w:val="18"/>
                <w:szCs w:val="18"/>
              </w:rPr>
              <w:t>pronoun</w:t>
            </w:r>
            <w:r w:rsidRPr="00937E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37EF4">
              <w:rPr>
                <w:rFonts w:ascii="Comic Sans MS" w:hAnsi="Comic Sans MS"/>
                <w:i/>
                <w:iCs/>
                <w:sz w:val="18"/>
                <w:szCs w:val="18"/>
              </w:rPr>
              <w:t>I</w:t>
            </w:r>
          </w:p>
        </w:tc>
      </w:tr>
      <w:tr w:rsidR="00937EF4" w:rsidRPr="00937EF4" w:rsidTr="00937EF4">
        <w:trPr>
          <w:cantSplit/>
        </w:trPr>
        <w:tc>
          <w:tcPr>
            <w:tcW w:w="2496" w:type="dxa"/>
            <w:tcBorders>
              <w:bottom w:val="single" w:sz="18" w:space="0" w:color="104F75"/>
            </w:tcBorders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937EF4">
              <w:rPr>
                <w:rFonts w:ascii="Comic Sans MS" w:hAnsi="Comic Sans MS"/>
                <w:b/>
                <w:sz w:val="18"/>
                <w:szCs w:val="18"/>
              </w:rPr>
              <w:t>Terminology for pupils</w:t>
            </w:r>
          </w:p>
        </w:tc>
        <w:tc>
          <w:tcPr>
            <w:tcW w:w="13097" w:type="dxa"/>
            <w:tcBorders>
              <w:bottom w:val="single" w:sz="18" w:space="0" w:color="104F75"/>
            </w:tcBorders>
          </w:tcPr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letter, capital letter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word, singular, plural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sentence</w:t>
            </w:r>
          </w:p>
          <w:p w:rsidR="00937EF4" w:rsidRPr="00937EF4" w:rsidRDefault="00937EF4" w:rsidP="00937EF4">
            <w:pPr>
              <w:spacing w:after="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937EF4">
              <w:rPr>
                <w:rFonts w:ascii="Comic Sans MS" w:hAnsi="Comic Sans MS"/>
                <w:sz w:val="18"/>
                <w:szCs w:val="18"/>
              </w:rPr>
              <w:t>punctuation, full stop, question mark, exclamation mark</w:t>
            </w:r>
          </w:p>
        </w:tc>
      </w:tr>
    </w:tbl>
    <w:p w:rsidR="003E236B" w:rsidRPr="0032715A" w:rsidRDefault="003E236B" w:rsidP="0032715A">
      <w:pPr>
        <w:tabs>
          <w:tab w:val="left" w:pos="2253"/>
        </w:tabs>
      </w:pPr>
      <w:bookmarkStart w:id="4" w:name="_GoBack"/>
      <w:bookmarkEnd w:id="4"/>
    </w:p>
    <w:sectPr w:rsidR="003E236B" w:rsidRPr="0032715A" w:rsidSect="0032715A">
      <w:pgSz w:w="16840" w:h="11900" w:orient="landscape"/>
      <w:pgMar w:top="568" w:right="144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ABA"/>
    <w:rsid w:val="0009492E"/>
    <w:rsid w:val="001D4789"/>
    <w:rsid w:val="0032715A"/>
    <w:rsid w:val="003E236B"/>
    <w:rsid w:val="004D5966"/>
    <w:rsid w:val="00751B14"/>
    <w:rsid w:val="00937EF4"/>
    <w:rsid w:val="009A6ABA"/>
    <w:rsid w:val="00A76601"/>
    <w:rsid w:val="00C5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A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9A6AB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9A6ABA"/>
    <w:pPr>
      <w:numPr>
        <w:numId w:val="1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paragraph" w:customStyle="1" w:styleId="bulletundernumbered">
    <w:name w:val="bullet (under numbered)"/>
    <w:rsid w:val="009A6ABA"/>
    <w:pPr>
      <w:numPr>
        <w:numId w:val="2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9A6ABA"/>
    <w:rPr>
      <w:rFonts w:ascii="Arial" w:eastAsia="Times New Roman" w:hAnsi="Arial" w:cs="Times New Roman"/>
      <w:b/>
      <w:iCs/>
      <w:szCs w:val="26"/>
    </w:rPr>
  </w:style>
  <w:style w:type="character" w:styleId="Hyperlink">
    <w:name w:val="Hyperlink"/>
    <w:rsid w:val="009A6ABA"/>
    <w:rPr>
      <w:rFonts w:ascii="Arial" w:hAnsi="Arial" w:cs="Times New Roman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A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-boxsub">
    <w:name w:val="Heading - box sub"/>
    <w:basedOn w:val="Normal"/>
    <w:rsid w:val="00A76601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6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A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9A6AB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9A6ABA"/>
    <w:pPr>
      <w:numPr>
        <w:numId w:val="1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paragraph" w:customStyle="1" w:styleId="bulletundernumbered">
    <w:name w:val="bullet (under numbered)"/>
    <w:rsid w:val="009A6ABA"/>
    <w:pPr>
      <w:numPr>
        <w:numId w:val="2"/>
      </w:numPr>
      <w:spacing w:after="240" w:line="288" w:lineRule="auto"/>
    </w:pPr>
    <w:rPr>
      <w:rFonts w:ascii="Arial" w:eastAsia="Times New Roman" w:hAnsi="Arial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9A6ABA"/>
    <w:rPr>
      <w:rFonts w:ascii="Arial" w:eastAsia="Times New Roman" w:hAnsi="Arial" w:cs="Times New Roman"/>
      <w:b/>
      <w:iCs/>
      <w:szCs w:val="26"/>
    </w:rPr>
  </w:style>
  <w:style w:type="character" w:styleId="Hyperlink">
    <w:name w:val="Hyperlink"/>
    <w:rsid w:val="009A6ABA"/>
    <w:rPr>
      <w:rFonts w:ascii="Arial" w:hAnsi="Arial" w:cs="Times New Roman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A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6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-boxsub">
    <w:name w:val="Heading - box sub"/>
    <w:basedOn w:val="Normal"/>
    <w:rsid w:val="00A76601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3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6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Upton</dc:creator>
  <cp:lastModifiedBy>mousleyj</cp:lastModifiedBy>
  <cp:revision>2</cp:revision>
  <dcterms:created xsi:type="dcterms:W3CDTF">2018-02-24T19:39:00Z</dcterms:created>
  <dcterms:modified xsi:type="dcterms:W3CDTF">2018-02-24T19:39:00Z</dcterms:modified>
</cp:coreProperties>
</file>