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632B96">
            <w:pPr>
              <w:pStyle w:val="Heading1"/>
              <w:rPr>
                <w:sz w:val="36"/>
                <w:szCs w:val="36"/>
              </w:rPr>
            </w:pPr>
            <w:bookmarkStart w:id="0" w:name="_GoBack"/>
            <w:bookmarkEnd w:id="0"/>
            <w:r w:rsidRPr="00462086">
              <w:rPr>
                <w:sz w:val="36"/>
                <w:szCs w:val="36"/>
                <w:highlight w:val="yellow"/>
              </w:rPr>
              <w:t xml:space="preserve">Year </w:t>
            </w:r>
            <w:proofErr w:type="gramStart"/>
            <w:r w:rsidRPr="00462086">
              <w:rPr>
                <w:sz w:val="36"/>
                <w:szCs w:val="36"/>
                <w:highlight w:val="yellow"/>
              </w:rPr>
              <w:t>A</w:t>
            </w:r>
            <w:proofErr w:type="gramEnd"/>
            <w:r w:rsidRPr="00462086">
              <w:rPr>
                <w:sz w:val="36"/>
                <w:szCs w:val="36"/>
                <w:highlight w:val="yellow"/>
              </w:rPr>
              <w:t xml:space="preserve"> </w:t>
            </w:r>
            <w:r w:rsidR="00632B96" w:rsidRPr="00462086">
              <w:rPr>
                <w:sz w:val="36"/>
                <w:szCs w:val="36"/>
                <w:highlight w:val="yellow"/>
              </w:rPr>
              <w:t>2020-2021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462086">
            <w:pPr>
              <w:jc w:val="center"/>
              <w:rPr>
                <w:sz w:val="36"/>
                <w:szCs w:val="36"/>
                <w:u w:val="single"/>
              </w:rPr>
            </w:pPr>
            <w:r w:rsidRPr="00462086">
              <w:rPr>
                <w:sz w:val="36"/>
                <w:szCs w:val="36"/>
                <w:u w:val="single"/>
              </w:rPr>
              <w:t xml:space="preserve">Year B </w:t>
            </w:r>
            <w:r w:rsidR="00462086" w:rsidRPr="00462086">
              <w:rPr>
                <w:sz w:val="36"/>
                <w:szCs w:val="36"/>
                <w:u w:val="single"/>
              </w:rPr>
              <w:t>2021</w:t>
            </w:r>
            <w:r w:rsidR="00462086">
              <w:rPr>
                <w:sz w:val="36"/>
                <w:szCs w:val="36"/>
                <w:u w:val="single"/>
              </w:rPr>
              <w:t>-22</w:t>
            </w: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6E21C6" w:rsidRPr="0043735D" w:rsidRDefault="002E6FB1" w:rsidP="0043735D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</w:t>
            </w:r>
          </w:p>
          <w:p w:rsidR="001D59E8" w:rsidRPr="00763802" w:rsidRDefault="006E21C6" w:rsidP="007638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763802">
              <w:rPr>
                <w:rFonts w:eastAsiaTheme="minorHAnsi" w:cs="Arial"/>
                <w:color w:val="000000"/>
              </w:rPr>
              <w:t>Chan</w:t>
            </w:r>
            <w:r w:rsidR="001D59E8" w:rsidRPr="00763802">
              <w:rPr>
                <w:rFonts w:eastAsiaTheme="minorHAnsi" w:cs="Arial"/>
                <w:color w:val="000000"/>
              </w:rPr>
              <w:t>ges within living memory. Where</w:t>
            </w: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>revea</w:t>
            </w:r>
            <w:r w:rsidR="001D59E8" w:rsidRPr="00C16B6E">
              <w:rPr>
                <w:rFonts w:eastAsiaTheme="minorHAnsi" w:cs="Arial"/>
                <w:color w:val="000000"/>
              </w:rPr>
              <w:t>l aspects of change in national</w:t>
            </w:r>
          </w:p>
          <w:p w:rsidR="00C71304" w:rsidRPr="00763802" w:rsidRDefault="001D59E8" w:rsidP="00763802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proofErr w:type="gramStart"/>
            <w:r w:rsidRPr="00C16B6E">
              <w:rPr>
                <w:rFonts w:eastAsiaTheme="minorHAnsi" w:cs="Arial"/>
                <w:color w:val="000000"/>
              </w:rPr>
              <w:t>life</w:t>
            </w:r>
            <w:proofErr w:type="gramEnd"/>
            <w:r w:rsidRPr="00C16B6E">
              <w:rPr>
                <w:rFonts w:eastAsiaTheme="minorHAnsi" w:cs="Arial"/>
                <w:color w:val="000000"/>
              </w:rPr>
              <w:t>.</w:t>
            </w:r>
            <w:r w:rsidR="00763802">
              <w:rPr>
                <w:rFonts w:eastAsiaTheme="minorHAnsi" w:cs="Arial"/>
                <w:color w:val="000000"/>
              </w:rPr>
              <w:t xml:space="preserve">  </w:t>
            </w:r>
            <w:r w:rsidR="00C71304" w:rsidRPr="00C16B6E">
              <w:rPr>
                <w:highlight w:val="yellow"/>
              </w:rPr>
              <w:t>(Toys</w:t>
            </w:r>
            <w:r w:rsidR="001C6B5F" w:rsidRPr="00C16B6E">
              <w:rPr>
                <w:highlight w:val="yellow"/>
              </w:rPr>
              <w:t xml:space="preserve"> </w:t>
            </w:r>
            <w:r w:rsidR="0043735D">
              <w:rPr>
                <w:highlight w:val="yellow"/>
              </w:rPr>
              <w:t xml:space="preserve"> - </w:t>
            </w:r>
            <w:r w:rsidR="001C6B5F" w:rsidRPr="00C16B6E">
              <w:rPr>
                <w:highlight w:val="yellow"/>
              </w:rPr>
              <w:t>Past and Present</w:t>
            </w:r>
            <w:r w:rsidR="00C71304" w:rsidRPr="00C16B6E">
              <w:rPr>
                <w:highlight w:val="yellow"/>
              </w:rPr>
              <w:t>)</w:t>
            </w:r>
          </w:p>
          <w:p w:rsidR="00C55965" w:rsidRPr="00C16B6E" w:rsidRDefault="00C55965" w:rsidP="001D59E8">
            <w:pPr>
              <w:ind w:left="1343" w:hanging="1343"/>
            </w:pPr>
          </w:p>
          <w:p w:rsidR="000E77B4" w:rsidRPr="00C16B6E" w:rsidRDefault="000E77B4" w:rsidP="00763802">
            <w:pPr>
              <w:pStyle w:val="ListParagraph"/>
              <w:numPr>
                <w:ilvl w:val="0"/>
                <w:numId w:val="1"/>
              </w:numPr>
            </w:pPr>
            <w:r w:rsidRPr="00C16B6E">
              <w:t>Significant historical events,</w:t>
            </w:r>
          </w:p>
          <w:p w:rsidR="000E77B4" w:rsidRPr="00C16B6E" w:rsidRDefault="000E77B4" w:rsidP="000E77B4">
            <w:pPr>
              <w:ind w:left="1343" w:hanging="1343"/>
            </w:pPr>
            <w:r w:rsidRPr="00C16B6E">
              <w:t>people and places in their own</w:t>
            </w:r>
          </w:p>
          <w:p w:rsidR="000E77B4" w:rsidRDefault="000E77B4" w:rsidP="000E77B4">
            <w:pPr>
              <w:ind w:left="1343" w:hanging="1343"/>
            </w:pPr>
            <w:r w:rsidRPr="00C16B6E">
              <w:t>locality (</w:t>
            </w:r>
            <w:r w:rsidR="0026042B">
              <w:rPr>
                <w:highlight w:val="yellow"/>
              </w:rPr>
              <w:t>Castles</w:t>
            </w:r>
            <w:r w:rsidRPr="00C16B6E">
              <w:rPr>
                <w:highlight w:val="yellow"/>
              </w:rPr>
              <w:t xml:space="preserve"> )</w:t>
            </w:r>
          </w:p>
          <w:p w:rsidR="00763802" w:rsidRDefault="00763802" w:rsidP="000E77B4">
            <w:pPr>
              <w:ind w:left="1343" w:hanging="1343"/>
            </w:pPr>
          </w:p>
          <w:p w:rsidR="007C2394" w:rsidRPr="00763802" w:rsidRDefault="007C2394" w:rsidP="007C23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763802">
              <w:rPr>
                <w:rFonts w:eastAsiaTheme="minorHAnsi" w:cs="Arial"/>
                <w:color w:val="000000"/>
              </w:rPr>
              <w:t>Changes within living memory. Where</w:t>
            </w:r>
          </w:p>
          <w:p w:rsidR="007C2394" w:rsidRPr="00C16B6E" w:rsidRDefault="007C2394" w:rsidP="007C239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7C2394" w:rsidRPr="00C16B6E" w:rsidRDefault="007C2394" w:rsidP="007C239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>revea</w:t>
            </w:r>
            <w:r w:rsidRPr="00C16B6E">
              <w:rPr>
                <w:rFonts w:eastAsiaTheme="minorHAnsi" w:cs="Arial"/>
                <w:color w:val="000000"/>
              </w:rPr>
              <w:t>l aspects of change in national</w:t>
            </w:r>
          </w:p>
          <w:p w:rsidR="002E6FB1" w:rsidRPr="007C2394" w:rsidRDefault="007C2394" w:rsidP="007C2394">
            <w:pPr>
              <w:rPr>
                <w:color w:val="FF0000"/>
                <w:u w:val="single"/>
              </w:rPr>
            </w:pPr>
            <w:r w:rsidRPr="007C2394">
              <w:rPr>
                <w:rFonts w:eastAsiaTheme="minorHAnsi" w:cs="Arial"/>
                <w:color w:val="000000"/>
              </w:rPr>
              <w:t>life</w:t>
            </w:r>
            <w:r w:rsidRPr="007C2394">
              <w:rPr>
                <w:highlight w:val="yellow"/>
              </w:rPr>
              <w:t xml:space="preserve"> </w:t>
            </w:r>
            <w:r w:rsidR="0026042B" w:rsidRPr="007C2394">
              <w:rPr>
                <w:highlight w:val="yellow"/>
              </w:rPr>
              <w:t>Childhood</w:t>
            </w:r>
            <w:r w:rsidRPr="007C2394">
              <w:rPr>
                <w:highlight w:val="yellow"/>
              </w:rPr>
              <w:t xml:space="preserve"> Then and Now</w:t>
            </w:r>
          </w:p>
        </w:tc>
        <w:tc>
          <w:tcPr>
            <w:tcW w:w="5387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</w:t>
            </w:r>
          </w:p>
          <w:p w:rsidR="006E21C6" w:rsidRPr="00C16B6E" w:rsidRDefault="006E21C6" w:rsidP="001D59E8">
            <w:pPr>
              <w:pStyle w:val="Default"/>
              <w:rPr>
                <w:rFonts w:ascii="Comic Sans MS" w:hAnsi="Comic Sans MS"/>
              </w:rPr>
            </w:pPr>
          </w:p>
          <w:p w:rsidR="00763802" w:rsidRPr="00C16B6E" w:rsidRDefault="00763802" w:rsidP="0043735D">
            <w:pPr>
              <w:rPr>
                <w:color w:val="FF0000"/>
                <w:u w:val="single"/>
              </w:rPr>
            </w:pP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 xml:space="preserve">Year </w:t>
            </w:r>
            <w:r w:rsidR="005E1B2F" w:rsidRPr="00C16B6E">
              <w:rPr>
                <w:color w:val="FF0000"/>
                <w:u w:val="single"/>
              </w:rPr>
              <w:t>1/2</w:t>
            </w:r>
          </w:p>
          <w:p w:rsidR="00AE7F96" w:rsidRPr="00C16B6E" w:rsidRDefault="00AE7F96" w:rsidP="00763802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 xml:space="preserve">Changes within living memory. Where appropriate, these should be used to reveal aspects of change in national life </w:t>
            </w:r>
            <w:r w:rsidRPr="00C16B6E">
              <w:rPr>
                <w:rFonts w:ascii="Comic Sans MS" w:hAnsi="Comic Sans MS"/>
                <w:highlight w:val="yellow"/>
              </w:rPr>
              <w:t>(Seaside Now and Then)</w:t>
            </w:r>
          </w:p>
          <w:p w:rsidR="000E77B4" w:rsidRPr="00C16B6E" w:rsidRDefault="000E77B4" w:rsidP="0076380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Significant historical events, people and places in their own locality (</w:t>
            </w:r>
            <w:r w:rsidRPr="00C16B6E">
              <w:rPr>
                <w:rFonts w:ascii="Comic Sans MS" w:hAnsi="Comic Sans MS"/>
                <w:highlight w:val="yellow"/>
              </w:rPr>
              <w:t>Titanic)</w:t>
            </w:r>
          </w:p>
          <w:p w:rsidR="005E1B2F" w:rsidRPr="00C16B6E" w:rsidRDefault="005E1B2F" w:rsidP="007C2394">
            <w:pPr>
              <w:rPr>
                <w:color w:val="FF0000"/>
                <w:u w:val="single"/>
              </w:rPr>
            </w:pPr>
          </w:p>
          <w:p w:rsidR="002E6FB1" w:rsidRPr="007C2394" w:rsidRDefault="0026042B" w:rsidP="007C239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>he lives of significant individuals in the past who have contributed to national and international achievements. Some should be used to compare aspect</w:t>
            </w:r>
            <w:r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  <w:r w:rsidRPr="007C2394">
              <w:rPr>
                <w:highlight w:val="yellow"/>
              </w:rPr>
              <w:t>(</w:t>
            </w:r>
            <w:r w:rsidR="007C2394" w:rsidRPr="007C2394">
              <w:rPr>
                <w:highlight w:val="yellow"/>
              </w:rPr>
              <w:t>Intrepi</w:t>
            </w:r>
            <w:r w:rsidR="0072020B" w:rsidRPr="007C2394">
              <w:rPr>
                <w:highlight w:val="yellow"/>
              </w:rPr>
              <w:t>d Explorer</w:t>
            </w:r>
            <w:r w:rsidRPr="007C2394">
              <w:rPr>
                <w:highlight w:val="yellow"/>
              </w:rPr>
              <w:t>)</w:t>
            </w:r>
          </w:p>
        </w:tc>
        <w:tc>
          <w:tcPr>
            <w:tcW w:w="5387" w:type="dxa"/>
            <w:tcBorders>
              <w:bottom w:val="nil"/>
            </w:tcBorders>
          </w:tcPr>
          <w:p w:rsidR="00551950" w:rsidRPr="00C16B6E" w:rsidRDefault="00763802" w:rsidP="00763802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</w:t>
            </w: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6E21C6" w:rsidRDefault="002E6FB1" w:rsidP="0043735D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2</w:t>
            </w:r>
          </w:p>
          <w:p w:rsidR="007C2394" w:rsidRPr="006E21C6" w:rsidRDefault="007C2394" w:rsidP="007C239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 xml:space="preserve">vents beyond living memory that are significant nationally or globally [for example, </w:t>
            </w:r>
          </w:p>
          <w:p w:rsidR="007C2394" w:rsidRDefault="007C2394" w:rsidP="007C2394">
            <w:pPr>
              <w:ind w:left="1343" w:hanging="1343"/>
            </w:pPr>
            <w:r w:rsidRPr="00C16B6E">
              <w:t xml:space="preserve"> </w:t>
            </w:r>
            <w:r w:rsidRPr="00C16B6E">
              <w:rPr>
                <w:highlight w:val="yellow"/>
              </w:rPr>
              <w:t>(</w:t>
            </w:r>
            <w:r>
              <w:rPr>
                <w:highlight w:val="yellow"/>
              </w:rPr>
              <w:t>Guy Fawkes and Gunpowder plot)</w:t>
            </w:r>
          </w:p>
          <w:p w:rsidR="007C2394" w:rsidRPr="0043735D" w:rsidRDefault="007C2394" w:rsidP="0043735D">
            <w:pPr>
              <w:ind w:left="1343" w:hanging="1343"/>
              <w:rPr>
                <w:color w:val="FF0000"/>
                <w:u w:val="single"/>
              </w:rPr>
            </w:pPr>
          </w:p>
          <w:p w:rsidR="00AE7F96" w:rsidRPr="006E21C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 xml:space="preserve">vents beyond living memory that are significant nationally or globally [for example, the Great Fire of London, </w:t>
            </w:r>
          </w:p>
          <w:p w:rsidR="00AE7F96" w:rsidRDefault="00AE7F96" w:rsidP="00AE7F96">
            <w:pPr>
              <w:ind w:left="1343" w:hanging="1343"/>
            </w:pPr>
            <w:r w:rsidRPr="00C16B6E">
              <w:t xml:space="preserve"> </w:t>
            </w:r>
            <w:r w:rsidRPr="00C16B6E">
              <w:rPr>
                <w:highlight w:val="yellow"/>
              </w:rPr>
              <w:t>(Great Fire of London</w:t>
            </w:r>
            <w:r w:rsidR="007C2394">
              <w:rPr>
                <w:highlight w:val="yellow"/>
              </w:rPr>
              <w:t>)</w:t>
            </w:r>
          </w:p>
          <w:p w:rsidR="00AE7F96" w:rsidRPr="00C16B6E" w:rsidRDefault="00AE7F96" w:rsidP="00AE7F96">
            <w:pPr>
              <w:ind w:left="1343" w:hanging="1343"/>
            </w:pP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 xml:space="preserve">he lives of significant individuals in the past </w:t>
            </w:r>
            <w:r w:rsidRPr="006E21C6">
              <w:rPr>
                <w:rFonts w:eastAsiaTheme="minorHAnsi" w:cs="Arial"/>
                <w:color w:val="000000"/>
              </w:rPr>
              <w:lastRenderedPageBreak/>
              <w:t>who have contributed to national and international achievements. Some should be used to compare aspect</w:t>
            </w:r>
            <w:r w:rsidR="001D59E8"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</w:p>
          <w:p w:rsidR="00C71304" w:rsidRPr="00C16B6E" w:rsidRDefault="006E21C6" w:rsidP="001D59E8">
            <w:pPr>
              <w:ind w:left="1343" w:hanging="1343"/>
            </w:pPr>
            <w:r w:rsidRPr="00C16B6E">
              <w:t xml:space="preserve"> </w:t>
            </w:r>
            <w:r w:rsidR="000E77B4" w:rsidRPr="00C16B6E">
              <w:t>(</w:t>
            </w:r>
            <w:r w:rsidR="00C71304" w:rsidRPr="00C16B6E">
              <w:rPr>
                <w:highlight w:val="yellow"/>
              </w:rPr>
              <w:t>Florence Nightingale</w:t>
            </w:r>
            <w:r w:rsidR="00C71304" w:rsidRPr="00C16B6E">
              <w:t>)</w:t>
            </w:r>
          </w:p>
          <w:p w:rsidR="002E6FB1" w:rsidRPr="007C2394" w:rsidRDefault="002E6FB1" w:rsidP="007C2394">
            <w:pPr>
              <w:ind w:left="1343" w:hanging="1343"/>
            </w:pPr>
          </w:p>
        </w:tc>
        <w:tc>
          <w:tcPr>
            <w:tcW w:w="5387" w:type="dxa"/>
            <w:tcBorders>
              <w:bottom w:val="nil"/>
            </w:tcBorders>
          </w:tcPr>
          <w:p w:rsidR="006E21C6" w:rsidRPr="006E21C6" w:rsidRDefault="006E21C6" w:rsidP="001D59E8">
            <w:pPr>
              <w:ind w:left="1343" w:hanging="1343"/>
            </w:pPr>
          </w:p>
          <w:p w:rsidR="00C71304" w:rsidRPr="00C16B6E" w:rsidRDefault="00C71304" w:rsidP="001D59E8">
            <w:pPr>
              <w:ind w:left="1343" w:hanging="1343"/>
              <w:rPr>
                <w:color w:val="FF0000"/>
              </w:rPr>
            </w:pPr>
          </w:p>
          <w:p w:rsidR="00C71304" w:rsidRPr="00C16B6E" w:rsidRDefault="00C71304" w:rsidP="001D59E8">
            <w:pPr>
              <w:ind w:left="1343" w:hanging="1343"/>
              <w:rPr>
                <w:color w:val="FF0000"/>
              </w:rPr>
            </w:pPr>
          </w:p>
        </w:tc>
      </w:tr>
      <w:tr w:rsidR="00ED61D9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Pr="00C16B6E" w:rsidRDefault="00ED61D9" w:rsidP="00ED61D9">
            <w:pPr>
              <w:ind w:left="1343" w:hanging="1343"/>
              <w:jc w:val="center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lastRenderedPageBreak/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ED61D9" w:rsidRPr="00C16B6E" w:rsidRDefault="00ED61D9" w:rsidP="00ED61D9">
            <w:pPr>
              <w:ind w:left="1343" w:hanging="1343"/>
              <w:jc w:val="center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3</w:t>
            </w:r>
          </w:p>
        </w:tc>
      </w:tr>
      <w:tr w:rsidR="00ED61D9" w:rsidRPr="00C16B6E" w:rsidTr="001D59E8">
        <w:trPr>
          <w:trHeight w:val="6639"/>
        </w:trPr>
        <w:tc>
          <w:tcPr>
            <w:tcW w:w="5386" w:type="dxa"/>
            <w:tcBorders>
              <w:top w:val="nil"/>
              <w:bottom w:val="nil"/>
            </w:tcBorders>
          </w:tcPr>
          <w:p w:rsidR="00D40578" w:rsidRPr="00C16B6E" w:rsidRDefault="00B55DDE" w:rsidP="00ED61D9">
            <w:pPr>
              <w:rPr>
                <w:bCs/>
                <w:lang w:val="en-US"/>
              </w:rPr>
            </w:pPr>
            <w:r w:rsidRPr="00C16B6E">
              <w:rPr>
                <w:bCs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bCs/>
                <w:highlight w:val="yellow"/>
                <w:lang w:val="en-US"/>
              </w:rPr>
              <w:t>Ancient Egypt</w:t>
            </w:r>
            <w:r w:rsidRPr="00C16B6E">
              <w:rPr>
                <w:bCs/>
                <w:lang w:val="en-US"/>
              </w:rPr>
              <w:t>;</w:t>
            </w:r>
          </w:p>
          <w:p w:rsidR="00D40578" w:rsidRPr="00C16B6E" w:rsidRDefault="00D40578" w:rsidP="00ED61D9"/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1D59E8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C16B6E" w:rsidRDefault="00C16B6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1D59E8" w:rsidRPr="00C16B6E" w:rsidRDefault="001D59E8" w:rsidP="00ED61D9"/>
        </w:tc>
        <w:tc>
          <w:tcPr>
            <w:tcW w:w="5387" w:type="dxa"/>
            <w:tcBorders>
              <w:top w:val="nil"/>
              <w:bottom w:val="nil"/>
            </w:tcBorders>
          </w:tcPr>
          <w:p w:rsidR="001D59E8" w:rsidRPr="00D76295" w:rsidRDefault="001D59E8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C16B6E" w:rsidRDefault="001D59E8" w:rsidP="001D59E8">
            <w:pPr>
              <w:autoSpaceDE w:val="0"/>
              <w:autoSpaceDN w:val="0"/>
              <w:adjustRightInd w:val="0"/>
              <w:spacing w:before="120" w:after="6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B55DDE">
              <w:rPr>
                <w:rFonts w:eastAsiaTheme="minorHAnsi" w:cs="Arial"/>
                <w:color w:val="000000"/>
              </w:rPr>
              <w:t xml:space="preserve"> study of an aspect or theme in British history that extends pupils’ chronological knowledge beyond 1066 </w:t>
            </w:r>
            <w:r w:rsidRPr="00C16B6E">
              <w:rPr>
                <w:rFonts w:eastAsiaTheme="minorHAnsi" w:cs="Arial"/>
                <w:color w:val="000000"/>
              </w:rPr>
              <w:t xml:space="preserve">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1"/>
            </w:tblGrid>
            <w:tr w:rsidR="001D59E8" w:rsidRPr="00B55DDE" w:rsidTr="00137C32">
              <w:trPr>
                <w:trHeight w:val="325"/>
              </w:trPr>
              <w:tc>
                <w:tcPr>
                  <w:tcW w:w="0" w:type="auto"/>
                </w:tcPr>
                <w:p w:rsidR="001D59E8" w:rsidRPr="00C16B6E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</w:rPr>
                  </w:pPr>
                  <w:r w:rsidRPr="00C16B6E">
                    <w:rPr>
                      <w:rFonts w:eastAsiaTheme="minorHAnsi" w:cs="Arial"/>
                      <w:color w:val="000000"/>
                    </w:rPr>
                    <w:t>Th</w:t>
                  </w:r>
                  <w:r w:rsidRPr="00B55DDE">
                    <w:rPr>
                      <w:rFonts w:eastAsiaTheme="minorHAnsi" w:cs="Arial"/>
                      <w:color w:val="000000"/>
                    </w:rPr>
                    <w:t xml:space="preserve">e changing power of </w:t>
                  </w:r>
                  <w:r w:rsidRPr="00B55DDE">
                    <w:rPr>
                      <w:rFonts w:eastAsiaTheme="minorHAnsi" w:cs="Arial"/>
                      <w:color w:val="000000"/>
                      <w:highlight w:val="yellow"/>
                    </w:rPr>
                    <w:t>monarchs</w:t>
                  </w:r>
                  <w:r w:rsidRPr="00B55DDE">
                    <w:rPr>
                      <w:rFonts w:eastAsiaTheme="minorHAnsi" w:cs="Arial"/>
                      <w:color w:val="000000"/>
                    </w:rPr>
                    <w:t xml:space="preserve"> using case studies such as John, Anne and Victoria</w:t>
                  </w:r>
                  <w:r w:rsidRPr="00C16B6E">
                    <w:rPr>
                      <w:rFonts w:eastAsiaTheme="minorHAnsi" w:cs="Arial"/>
                      <w:color w:val="000000"/>
                    </w:rPr>
                    <w:t xml:space="preserve">. </w:t>
                  </w:r>
                </w:p>
                <w:p w:rsidR="001D59E8" w:rsidRPr="006D04C9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FF0000"/>
                    </w:rPr>
                  </w:pPr>
                  <w:r w:rsidRPr="006D04C9">
                    <w:rPr>
                      <w:rFonts w:eastAsiaTheme="minorHAnsi" w:cs="Arial"/>
                      <w:color w:val="FF0000"/>
                    </w:rPr>
                    <w:t xml:space="preserve">(One afternoon or day taught each year focus on </w:t>
                  </w:r>
                  <w:r w:rsidRPr="006D04C9">
                    <w:rPr>
                      <w:rFonts w:eastAsiaTheme="minorHAnsi" w:cs="Arial"/>
                      <w:color w:val="FF0000"/>
                      <w:highlight w:val="yellow"/>
                    </w:rPr>
                    <w:t>Victoria)</w:t>
                  </w:r>
                  <w:r w:rsidRPr="006D04C9">
                    <w:rPr>
                      <w:rFonts w:eastAsiaTheme="minorHAnsi" w:cs="Arial"/>
                      <w:color w:val="FF0000"/>
                    </w:rPr>
                    <w:t xml:space="preserve">  </w:t>
                  </w:r>
                </w:p>
                <w:p w:rsidR="001D59E8" w:rsidRPr="00B55DDE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</w:rPr>
                  </w:pPr>
                </w:p>
              </w:tc>
            </w:tr>
          </w:tbl>
          <w:p w:rsidR="00ED61D9" w:rsidRPr="00C16B6E" w:rsidRDefault="00ED61D9" w:rsidP="00ED61D9"/>
        </w:tc>
      </w:tr>
      <w:tr w:rsidR="00ED61D9" w:rsidRPr="00C16B6E" w:rsidTr="00B55DDE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61D9" w:rsidRPr="00C16B6E" w:rsidRDefault="00ED61D9" w:rsidP="00C043AB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ED61D9" w:rsidRPr="00C16B6E" w:rsidRDefault="00ED61D9" w:rsidP="00C043AB">
            <w:pPr>
              <w:rPr>
                <w:color w:val="FF0000"/>
              </w:rPr>
            </w:pPr>
          </w:p>
        </w:tc>
      </w:tr>
      <w:tr w:rsidR="00F749D1" w:rsidRPr="00C16B6E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F749D1" w:rsidRPr="00C16B6E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3/4</w:t>
            </w:r>
          </w:p>
        </w:tc>
        <w:tc>
          <w:tcPr>
            <w:tcW w:w="5387" w:type="dxa"/>
            <w:tcBorders>
              <w:bottom w:val="nil"/>
            </w:tcBorders>
          </w:tcPr>
          <w:p w:rsidR="00F749D1" w:rsidRPr="00C16B6E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3/4</w:t>
            </w:r>
          </w:p>
        </w:tc>
      </w:tr>
      <w:tr w:rsidR="00C043AB" w:rsidRPr="00C16B6E" w:rsidTr="00F749D1">
        <w:trPr>
          <w:trHeight w:val="383"/>
        </w:trPr>
        <w:tc>
          <w:tcPr>
            <w:tcW w:w="5386" w:type="dxa"/>
            <w:tcBorders>
              <w:top w:val="nil"/>
              <w:bottom w:val="nil"/>
            </w:tcBorders>
          </w:tcPr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Ancient Egypt;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lastRenderedPageBreak/>
              <w:t xml:space="preserve">on </w:t>
            </w:r>
            <w:r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lastRenderedPageBreak/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B55DDE" w:rsidRPr="006D04C9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(One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43AB" w:rsidRPr="00C16B6E" w:rsidTr="00C043AB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1D59E8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Default="00C043AB" w:rsidP="001D59E8">
            <w:pPr>
              <w:rPr>
                <w:color w:val="FF0000"/>
              </w:rPr>
            </w:pPr>
          </w:p>
          <w:p w:rsidR="00C16B6E" w:rsidRPr="00C16B6E" w:rsidRDefault="00C16B6E" w:rsidP="001D59E8">
            <w:pPr>
              <w:rPr>
                <w:color w:val="FF0000"/>
              </w:rPr>
            </w:pPr>
          </w:p>
        </w:tc>
      </w:tr>
      <w:tr w:rsidR="00C043AB" w:rsidRPr="00C16B6E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C16B6E" w:rsidRPr="00C16B6E" w:rsidRDefault="001D59E8" w:rsidP="00C16B6E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1D59E8" w:rsidP="001D59E8">
            <w:pPr>
              <w:ind w:left="1343" w:hanging="1343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4</w:t>
            </w:r>
          </w:p>
        </w:tc>
      </w:tr>
      <w:tr w:rsidR="00C043AB" w:rsidRPr="00C16B6E" w:rsidTr="00D76295">
        <w:trPr>
          <w:trHeight w:val="1967"/>
        </w:trPr>
        <w:tc>
          <w:tcPr>
            <w:tcW w:w="5386" w:type="dxa"/>
            <w:tcBorders>
              <w:top w:val="nil"/>
              <w:bottom w:val="nil"/>
            </w:tcBorders>
          </w:tcPr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Ancient Egypt;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B55DDE" w:rsidRPr="006D04C9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(One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C043AB" w:rsidRPr="00C16B6E" w:rsidTr="00AE7F96">
        <w:trPr>
          <w:trHeight w:val="13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16B6E" w:rsidRDefault="00C043AB" w:rsidP="002E6FB1"/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16B6E" w:rsidRDefault="00C043AB" w:rsidP="002E6FB1"/>
        </w:tc>
      </w:tr>
      <w:tr w:rsidR="00C043AB" w:rsidRPr="00C16B6E" w:rsidTr="00F749D1">
        <w:trPr>
          <w:trHeight w:val="221"/>
        </w:trPr>
        <w:tc>
          <w:tcPr>
            <w:tcW w:w="5386" w:type="dxa"/>
            <w:tcBorders>
              <w:bottom w:val="nil"/>
            </w:tcBorders>
          </w:tcPr>
          <w:p w:rsidR="00C043AB" w:rsidRPr="00C16B6E" w:rsidRDefault="00C043AB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C043AB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5</w:t>
            </w:r>
          </w:p>
        </w:tc>
      </w:tr>
      <w:tr w:rsidR="00C043AB" w:rsidRPr="00C16B6E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C16B6E">
        <w:trPr>
          <w:trHeight w:val="6299"/>
        </w:trPr>
        <w:tc>
          <w:tcPr>
            <w:tcW w:w="5386" w:type="dxa"/>
            <w:tcBorders>
              <w:top w:val="nil"/>
              <w:bottom w:val="nil"/>
            </w:tcBorders>
          </w:tcPr>
          <w:p w:rsidR="001D59E8" w:rsidRPr="00D76295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  <w:highlight w:val="yellow"/>
              </w:rPr>
              <w:lastRenderedPageBreak/>
              <w:t>Ancient Greece</w:t>
            </w:r>
            <w:r w:rsidRPr="00D76295">
              <w:rPr>
                <w:rFonts w:eastAsiaTheme="minorHAnsi" w:cs="Arial"/>
                <w:color w:val="000000"/>
              </w:rPr>
              <w:t xml:space="preserve"> – a study of Greek life and achievements and their influence on the western world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                     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Local History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 study of an aspect of history or a site dating from a period beyond 1066 that is significant in the locality (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World War 2)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 w:rsid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043AB" w:rsidRPr="00C16B6E" w:rsidRDefault="00C043AB" w:rsidP="00D76295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E7F96" w:rsidRPr="00C16B6E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D76295">
              <w:rPr>
                <w:rFonts w:eastAsiaTheme="minorHAnsi" w:cs="Arial"/>
                <w:color w:val="000000"/>
              </w:rPr>
              <w:t>hanges in Britain from the</w:t>
            </w:r>
          </w:p>
          <w:p w:rsidR="00AE7F9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</w:rPr>
              <w:t xml:space="preserve"> </w:t>
            </w:r>
            <w:r w:rsidRPr="00C16B6E">
              <w:rPr>
                <w:rFonts w:eastAsiaTheme="minorHAnsi" w:cs="Arial"/>
                <w:color w:val="000000"/>
              </w:rPr>
              <w:t>(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 xml:space="preserve">Stone Age to the Iron Age </w:t>
            </w:r>
            <w:r w:rsidRPr="00C16B6E">
              <w:rPr>
                <w:rFonts w:eastAsiaTheme="minorHAnsi" w:cs="Arial"/>
                <w:color w:val="000000"/>
                <w:highlight w:val="yellow"/>
              </w:rPr>
              <w:t>)</w:t>
            </w:r>
          </w:p>
          <w:p w:rsidR="00AE7F96" w:rsidRPr="00D76295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</w:p>
          <w:p w:rsidR="001D59E8" w:rsidRPr="00D76295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D76295">
              <w:rPr>
                <w:rFonts w:eastAsiaTheme="minorHAnsi" w:cs="Arial"/>
                <w:color w:val="000000"/>
              </w:rPr>
              <w:t xml:space="preserve"> non-European society that provides contrasts with British history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 </w:t>
            </w:r>
            <w:r w:rsidRPr="00C16B6E">
              <w:rPr>
                <w:rFonts w:ascii="Comic Sans MS" w:hAnsi="Comic Sans MS"/>
                <w:b w:val="0"/>
                <w:sz w:val="24"/>
                <w:szCs w:val="24"/>
                <w:highlight w:val="yellow"/>
                <w:lang w:val="en-US"/>
              </w:rPr>
              <w:t>(Mayan civilization)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D76295" w:rsidRDefault="001D59E8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1D59E8" w:rsidRPr="00C16B6E" w:rsidRDefault="001D59E8" w:rsidP="001D59E8">
            <w:pPr>
              <w:ind w:left="1343" w:hanging="1343"/>
              <w:rPr>
                <w:color w:val="FF0000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6D04C9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D76295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C043AB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D76295">
            <w:pPr>
              <w:rPr>
                <w:color w:val="FF0000"/>
              </w:rPr>
            </w:pPr>
          </w:p>
        </w:tc>
      </w:tr>
      <w:tr w:rsidR="00C043AB" w:rsidRPr="00C16B6E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C043AB" w:rsidRPr="00C16B6E" w:rsidRDefault="00AE7F96" w:rsidP="00DC59DE">
            <w:pPr>
              <w:ind w:left="1343" w:hanging="1343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Year 5/6 and </w:t>
            </w:r>
            <w:r w:rsidR="00C043AB" w:rsidRPr="00C16B6E">
              <w:rPr>
                <w:color w:val="FF0000"/>
                <w:u w:val="single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AE7F96" w:rsidP="00DC59DE">
            <w:pPr>
              <w:ind w:left="1343" w:hanging="1343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Year 5/6 and </w:t>
            </w:r>
            <w:r w:rsidR="00C043AB" w:rsidRPr="00C16B6E">
              <w:rPr>
                <w:color w:val="FF0000"/>
                <w:u w:val="single"/>
              </w:rPr>
              <w:t>Year 6</w:t>
            </w:r>
          </w:p>
        </w:tc>
      </w:tr>
      <w:tr w:rsidR="00C043AB" w:rsidRPr="00C16B6E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043AB" w:rsidRPr="00C16B6E" w:rsidRDefault="00C043AB" w:rsidP="00DC59DE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043AB" w:rsidRPr="00C16B6E" w:rsidRDefault="00C043AB" w:rsidP="00DC59DE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2E6FB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  <w:highlight w:val="yellow"/>
              </w:rPr>
              <w:t>Ancient Greece</w:t>
            </w:r>
            <w:r w:rsidRPr="00D76295">
              <w:rPr>
                <w:rFonts w:eastAsiaTheme="minorHAnsi" w:cs="Arial"/>
                <w:color w:val="000000"/>
              </w:rPr>
              <w:t xml:space="preserve"> – a study of Greek life and achievements and their influence on the western world </w:t>
            </w:r>
          </w:p>
          <w:p w:rsidR="00C043AB" w:rsidRPr="00C16B6E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                      </w:t>
            </w:r>
          </w:p>
          <w:p w:rsidR="00C043AB" w:rsidRPr="00C16B6E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Local History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D76295"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of history or a site dating from a period beyond 1066 that is significant in the locality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World War 2)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(One afternoon o</w:t>
            </w:r>
            <w:r w:rsid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r day taught each year focus on …..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</w:t>
            </w:r>
          </w:p>
          <w:p w:rsidR="001D59E8" w:rsidRPr="00C16B6E" w:rsidRDefault="001D59E8" w:rsidP="002E6FB1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043AB" w:rsidRPr="00C16B6E" w:rsidRDefault="00C043AB" w:rsidP="002E6FB1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AE7F96" w:rsidRPr="00C16B6E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D76295">
              <w:rPr>
                <w:rFonts w:eastAsiaTheme="minorHAnsi" w:cs="Arial"/>
                <w:color w:val="000000"/>
              </w:rPr>
              <w:t>hanges in Britain from the</w:t>
            </w:r>
          </w:p>
          <w:p w:rsidR="00AE7F9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</w:rPr>
              <w:t xml:space="preserve"> </w:t>
            </w:r>
            <w:r w:rsidRPr="00C16B6E">
              <w:rPr>
                <w:rFonts w:eastAsiaTheme="minorHAnsi" w:cs="Arial"/>
                <w:color w:val="000000"/>
              </w:rPr>
              <w:t>(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 xml:space="preserve">Stone Age to the Iron Age </w:t>
            </w:r>
            <w:r w:rsidRPr="00C16B6E">
              <w:rPr>
                <w:rFonts w:eastAsiaTheme="minorHAnsi" w:cs="Arial"/>
                <w:color w:val="000000"/>
                <w:highlight w:val="yellow"/>
              </w:rPr>
              <w:t>)</w:t>
            </w:r>
          </w:p>
          <w:p w:rsidR="00AE7F96" w:rsidRPr="00D76295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D76295">
              <w:rPr>
                <w:rFonts w:eastAsiaTheme="minorHAnsi" w:cs="Arial"/>
                <w:color w:val="000000"/>
              </w:rPr>
              <w:t xml:space="preserve"> non-European society that provides contrasts with British history </w:t>
            </w:r>
          </w:p>
          <w:p w:rsidR="00C043AB" w:rsidRPr="00C16B6E" w:rsidRDefault="00D40578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 </w:t>
            </w:r>
            <w:r w:rsidR="00C043AB" w:rsidRPr="00C16B6E">
              <w:rPr>
                <w:rFonts w:ascii="Comic Sans MS" w:hAnsi="Comic Sans MS"/>
                <w:b w:val="0"/>
                <w:sz w:val="24"/>
                <w:szCs w:val="24"/>
                <w:highlight w:val="yellow"/>
                <w:lang w:val="en-US"/>
              </w:rPr>
              <w:t>(Mayan civilization)</w:t>
            </w:r>
            <w:r w:rsidR="00C043AB"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C043AB" w:rsidRPr="00C16B6E" w:rsidRDefault="00C043AB" w:rsidP="002E6FB1">
            <w:pPr>
              <w:pStyle w:val="Title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C043AB" w:rsidRPr="00C16B6E" w:rsidRDefault="00C043AB" w:rsidP="00D40578">
            <w:pPr>
              <w:ind w:left="1343" w:hanging="1343"/>
              <w:rPr>
                <w:color w:val="FF0000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1D59E8" w:rsidRPr="00C16B6E" w:rsidRDefault="001D59E8" w:rsidP="00D40578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8023F9">
        <w:trPr>
          <w:trHeight w:val="133"/>
        </w:trPr>
        <w:tc>
          <w:tcPr>
            <w:tcW w:w="5386" w:type="dxa"/>
            <w:tcBorders>
              <w:top w:val="nil"/>
            </w:tcBorders>
            <w:vAlign w:val="center"/>
          </w:tcPr>
          <w:p w:rsidR="00C043AB" w:rsidRPr="00C16B6E" w:rsidRDefault="00C043AB" w:rsidP="008023F9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C043AB" w:rsidRPr="00C16B6E" w:rsidRDefault="00C043AB" w:rsidP="008023F9">
            <w:pPr>
              <w:rPr>
                <w:color w:val="FF0000"/>
              </w:rPr>
            </w:pPr>
          </w:p>
        </w:tc>
      </w:tr>
    </w:tbl>
    <w:p w:rsidR="00FE7819" w:rsidRPr="00C16B6E" w:rsidRDefault="00FE7819" w:rsidP="003702BA"/>
    <w:sectPr w:rsidR="00FE7819" w:rsidRPr="00C16B6E" w:rsidSect="003702BA">
      <w:headerReference w:type="default" r:id="rId8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FF" w:rsidRDefault="006A12FF" w:rsidP="003702BA">
      <w:r>
        <w:separator/>
      </w:r>
    </w:p>
  </w:endnote>
  <w:endnote w:type="continuationSeparator" w:id="0">
    <w:p w:rsidR="006A12FF" w:rsidRDefault="006A12FF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FF" w:rsidRDefault="006A12FF" w:rsidP="003702BA">
      <w:r>
        <w:separator/>
      </w:r>
    </w:p>
  </w:footnote>
  <w:footnote w:type="continuationSeparator" w:id="0">
    <w:p w:rsidR="006A12FF" w:rsidRDefault="006A12FF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Look w:val="0000" w:firstRow="0" w:lastRow="0" w:firstColumn="0" w:lastColumn="0" w:noHBand="0" w:noVBand="0"/>
    </w:tblPr>
    <w:tblGrid>
      <w:gridCol w:w="9781"/>
      <w:gridCol w:w="1559"/>
    </w:tblGrid>
    <w:tr w:rsidR="002E6FB1" w:rsidRPr="000E01F8" w:rsidTr="00671761">
      <w:trPr>
        <w:trHeight w:val="291"/>
      </w:trPr>
      <w:tc>
        <w:tcPr>
          <w:tcW w:w="9781" w:type="dxa"/>
        </w:tcPr>
        <w:p w:rsidR="002E6FB1" w:rsidRPr="003702BA" w:rsidRDefault="002E6FB1" w:rsidP="00C55965">
          <w:pPr>
            <w:pStyle w:val="Header"/>
            <w:ind w:left="-108" w:right="-108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 w:rsidR="00C55965">
            <w:rPr>
              <w:sz w:val="32"/>
              <w:szCs w:val="32"/>
            </w:rPr>
            <w:t>History</w:t>
          </w:r>
          <w:r>
            <w:rPr>
              <w:sz w:val="32"/>
              <w:szCs w:val="32"/>
            </w:rPr>
            <w:t xml:space="preserve">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559" w:type="dxa"/>
        </w:tcPr>
        <w:p w:rsidR="002E6FB1" w:rsidRPr="003702BA" w:rsidRDefault="002E6FB1" w:rsidP="00C55965">
          <w:pPr>
            <w:pStyle w:val="Header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 </w:t>
          </w:r>
        </w:p>
      </w:tc>
    </w:tr>
  </w:tbl>
  <w:p w:rsidR="002E6FB1" w:rsidRPr="003702BA" w:rsidRDefault="002E6FB1" w:rsidP="003702BA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DB2"/>
    <w:multiLevelType w:val="hybridMultilevel"/>
    <w:tmpl w:val="D62024C4"/>
    <w:lvl w:ilvl="0" w:tplc="E5020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577149E0"/>
    <w:multiLevelType w:val="hybridMultilevel"/>
    <w:tmpl w:val="C4E2AD28"/>
    <w:lvl w:ilvl="0" w:tplc="E5020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785E081A"/>
    <w:multiLevelType w:val="hybridMultilevel"/>
    <w:tmpl w:val="0068F87E"/>
    <w:lvl w:ilvl="0" w:tplc="E5020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A"/>
    <w:rsid w:val="00020666"/>
    <w:rsid w:val="00073AAE"/>
    <w:rsid w:val="00096473"/>
    <w:rsid w:val="000D5129"/>
    <w:rsid w:val="000E10DB"/>
    <w:rsid w:val="000E6053"/>
    <w:rsid w:val="000E77B4"/>
    <w:rsid w:val="00130DDE"/>
    <w:rsid w:val="001733B9"/>
    <w:rsid w:val="0018491F"/>
    <w:rsid w:val="00196A96"/>
    <w:rsid w:val="001C6B5F"/>
    <w:rsid w:val="001D59E8"/>
    <w:rsid w:val="001F48F7"/>
    <w:rsid w:val="0020596F"/>
    <w:rsid w:val="0026042B"/>
    <w:rsid w:val="002E6FB1"/>
    <w:rsid w:val="003012DD"/>
    <w:rsid w:val="003702BA"/>
    <w:rsid w:val="003D7F8E"/>
    <w:rsid w:val="0043735D"/>
    <w:rsid w:val="00462086"/>
    <w:rsid w:val="00551950"/>
    <w:rsid w:val="005A3CFE"/>
    <w:rsid w:val="005E1B2F"/>
    <w:rsid w:val="005E6D24"/>
    <w:rsid w:val="00632B96"/>
    <w:rsid w:val="00671761"/>
    <w:rsid w:val="006776A4"/>
    <w:rsid w:val="006A12FF"/>
    <w:rsid w:val="006D04C9"/>
    <w:rsid w:val="006E21C6"/>
    <w:rsid w:val="0072020B"/>
    <w:rsid w:val="007311E4"/>
    <w:rsid w:val="00734C42"/>
    <w:rsid w:val="0075051E"/>
    <w:rsid w:val="00763802"/>
    <w:rsid w:val="007C2394"/>
    <w:rsid w:val="007E3114"/>
    <w:rsid w:val="008023F9"/>
    <w:rsid w:val="00831912"/>
    <w:rsid w:val="008633C2"/>
    <w:rsid w:val="008C2813"/>
    <w:rsid w:val="009009D3"/>
    <w:rsid w:val="00965534"/>
    <w:rsid w:val="009C7B9D"/>
    <w:rsid w:val="00A53584"/>
    <w:rsid w:val="00A73BAD"/>
    <w:rsid w:val="00AE7F96"/>
    <w:rsid w:val="00B55DDE"/>
    <w:rsid w:val="00C043AB"/>
    <w:rsid w:val="00C16B6E"/>
    <w:rsid w:val="00C55965"/>
    <w:rsid w:val="00C71304"/>
    <w:rsid w:val="00CA198E"/>
    <w:rsid w:val="00CE3609"/>
    <w:rsid w:val="00D40578"/>
    <w:rsid w:val="00D5199D"/>
    <w:rsid w:val="00D65BC3"/>
    <w:rsid w:val="00D76295"/>
    <w:rsid w:val="00D8184C"/>
    <w:rsid w:val="00D95565"/>
    <w:rsid w:val="00DC3D10"/>
    <w:rsid w:val="00DC59DE"/>
    <w:rsid w:val="00DE4580"/>
    <w:rsid w:val="00E136FF"/>
    <w:rsid w:val="00E36359"/>
    <w:rsid w:val="00E807CD"/>
    <w:rsid w:val="00EA7DB8"/>
    <w:rsid w:val="00ED61D9"/>
    <w:rsid w:val="00F50ACF"/>
    <w:rsid w:val="00F749D1"/>
    <w:rsid w:val="00FB5DDC"/>
    <w:rsid w:val="00FC3918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J Spittlehouse</cp:lastModifiedBy>
  <cp:revision>2</cp:revision>
  <cp:lastPrinted>2019-07-10T07:59:00Z</cp:lastPrinted>
  <dcterms:created xsi:type="dcterms:W3CDTF">2020-10-02T09:44:00Z</dcterms:created>
  <dcterms:modified xsi:type="dcterms:W3CDTF">2020-10-02T09:44:00Z</dcterms:modified>
</cp:coreProperties>
</file>