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81" w:type="dxa"/>
        <w:tblInd w:w="-732" w:type="dxa"/>
        <w:tblBorders>
          <w:top w:val="single" w:sz="4" w:space="0" w:color="auto"/>
          <w:left w:val="single" w:sz="4" w:space="0" w:color="auto"/>
          <w:bottom w:val="single" w:sz="4" w:space="0" w:color="auto"/>
          <w:right w:val="single" w:sz="4" w:space="0" w:color="auto"/>
        </w:tblBorders>
        <w:tblLayout w:type="fixed"/>
        <w:tblLook w:val="0000"/>
      </w:tblPr>
      <w:tblGrid>
        <w:gridCol w:w="1468"/>
        <w:gridCol w:w="1266"/>
        <w:gridCol w:w="202"/>
        <w:gridCol w:w="5145"/>
      </w:tblGrid>
      <w:tr w:rsidR="00DB6EF6" w:rsidTr="00B90C2A">
        <w:trPr>
          <w:trHeight w:val="478"/>
        </w:trPr>
        <w:tc>
          <w:tcPr>
            <w:tcW w:w="1468" w:type="dxa"/>
            <w:tcBorders>
              <w:top w:val="single" w:sz="4" w:space="0" w:color="auto"/>
              <w:left w:val="single" w:sz="4" w:space="0" w:color="auto"/>
              <w:bottom w:val="single" w:sz="4" w:space="0" w:color="auto"/>
              <w:right w:val="nil"/>
            </w:tcBorders>
            <w:vAlign w:val="center"/>
          </w:tcPr>
          <w:p w:rsidR="00DB6EF6" w:rsidRPr="00401724" w:rsidRDefault="00A87C78" w:rsidP="00F55CFC">
            <w:pPr>
              <w:jc w:val="center"/>
              <w:rPr>
                <w:rFonts w:ascii="Comic Sans MS" w:hAnsi="Comic Sans MS"/>
                <w:b/>
                <w:bCs/>
                <w:sz w:val="36"/>
              </w:rPr>
            </w:pPr>
            <w:r w:rsidRPr="00401724">
              <w:rPr>
                <w:rFonts w:ascii="Comic Sans MS" w:hAnsi="Comic Sans MS"/>
                <w:b/>
                <w:bCs/>
                <w:sz w:val="36"/>
              </w:rPr>
              <w:t>Class</w:t>
            </w:r>
          </w:p>
        </w:tc>
        <w:tc>
          <w:tcPr>
            <w:tcW w:w="1468" w:type="dxa"/>
            <w:gridSpan w:val="2"/>
            <w:tcBorders>
              <w:top w:val="single" w:sz="4" w:space="0" w:color="auto"/>
              <w:left w:val="nil"/>
              <w:bottom w:val="single" w:sz="4" w:space="0" w:color="auto"/>
              <w:right w:val="single" w:sz="4" w:space="0" w:color="auto"/>
            </w:tcBorders>
            <w:vAlign w:val="center"/>
          </w:tcPr>
          <w:p w:rsidR="00DB6EF6" w:rsidRPr="00656181" w:rsidRDefault="00656181" w:rsidP="00A87C78">
            <w:pPr>
              <w:pStyle w:val="Heading2"/>
              <w:ind w:right="-120"/>
              <w:jc w:val="left"/>
              <w:rPr>
                <w:rFonts w:ascii="Comic Sans MS" w:hAnsi="Comic Sans MS"/>
                <w:sz w:val="24"/>
              </w:rPr>
            </w:pPr>
            <w:r w:rsidRPr="00656181">
              <w:rPr>
                <w:rFonts w:ascii="Comic Sans MS" w:hAnsi="Comic Sans MS"/>
                <w:bCs w:val="0"/>
                <w:sz w:val="24"/>
              </w:rPr>
              <w:t>Plessington</w:t>
            </w:r>
          </w:p>
        </w:tc>
        <w:tc>
          <w:tcPr>
            <w:tcW w:w="5145" w:type="dxa"/>
            <w:tcBorders>
              <w:top w:val="single" w:sz="4" w:space="0" w:color="auto"/>
              <w:left w:val="single" w:sz="4" w:space="0" w:color="auto"/>
              <w:bottom w:val="single" w:sz="4" w:space="0" w:color="auto"/>
              <w:right w:val="single" w:sz="4" w:space="0" w:color="auto"/>
            </w:tcBorders>
            <w:vAlign w:val="center"/>
          </w:tcPr>
          <w:p w:rsidR="00DB6EF6" w:rsidRPr="00401724" w:rsidRDefault="00F27678" w:rsidP="002B0DAD">
            <w:pPr>
              <w:rPr>
                <w:rFonts w:ascii="Comic Sans MS" w:hAnsi="Comic Sans MS"/>
                <w:b/>
                <w:bCs/>
                <w:sz w:val="36"/>
                <w:szCs w:val="36"/>
              </w:rPr>
            </w:pPr>
            <w:r>
              <w:rPr>
                <w:rFonts w:ascii="Comic Sans MS" w:hAnsi="Comic Sans MS"/>
                <w:b/>
                <w:sz w:val="32"/>
                <w:szCs w:val="36"/>
              </w:rPr>
              <w:t>Spring</w:t>
            </w:r>
            <w:r w:rsidR="00BB2568">
              <w:rPr>
                <w:rFonts w:ascii="Comic Sans MS" w:hAnsi="Comic Sans MS"/>
                <w:b/>
                <w:sz w:val="32"/>
                <w:szCs w:val="36"/>
              </w:rPr>
              <w:t xml:space="preserve"> term</w:t>
            </w:r>
            <w:r w:rsidR="0058366D">
              <w:rPr>
                <w:rFonts w:ascii="Comic Sans MS" w:hAnsi="Comic Sans MS"/>
                <w:b/>
                <w:sz w:val="32"/>
                <w:szCs w:val="36"/>
              </w:rPr>
              <w:t xml:space="preserve"> 1st</w:t>
            </w:r>
            <w:r w:rsidR="002B0DAD">
              <w:rPr>
                <w:rFonts w:ascii="Comic Sans MS" w:hAnsi="Comic Sans MS"/>
                <w:b/>
                <w:sz w:val="32"/>
                <w:szCs w:val="36"/>
              </w:rPr>
              <w:t xml:space="preserve"> </w:t>
            </w:r>
            <w:r w:rsidR="00BB2568">
              <w:rPr>
                <w:rFonts w:ascii="Comic Sans MS" w:hAnsi="Comic Sans MS"/>
                <w:b/>
                <w:sz w:val="32"/>
                <w:szCs w:val="36"/>
              </w:rPr>
              <w:t>half 201</w:t>
            </w:r>
            <w:r>
              <w:rPr>
                <w:rFonts w:ascii="Comic Sans MS" w:hAnsi="Comic Sans MS"/>
                <w:b/>
                <w:sz w:val="32"/>
                <w:szCs w:val="36"/>
              </w:rPr>
              <w:t>9</w:t>
            </w:r>
          </w:p>
        </w:tc>
      </w:tr>
      <w:tr w:rsidR="00DB6EF6" w:rsidTr="00B90C2A">
        <w:trPr>
          <w:trHeight w:val="188"/>
        </w:trPr>
        <w:tc>
          <w:tcPr>
            <w:tcW w:w="1468" w:type="dxa"/>
            <w:tcBorders>
              <w:top w:val="single" w:sz="4" w:space="0" w:color="auto"/>
              <w:left w:val="nil"/>
              <w:bottom w:val="single" w:sz="4" w:space="0" w:color="auto"/>
              <w:right w:val="nil"/>
            </w:tcBorders>
          </w:tcPr>
          <w:p w:rsidR="00DB6EF6" w:rsidRPr="0042004A" w:rsidRDefault="00DB6EF6">
            <w:pPr>
              <w:rPr>
                <w:b/>
                <w:sz w:val="18"/>
              </w:rPr>
            </w:pPr>
          </w:p>
        </w:tc>
        <w:tc>
          <w:tcPr>
            <w:tcW w:w="1468" w:type="dxa"/>
            <w:gridSpan w:val="2"/>
            <w:tcBorders>
              <w:top w:val="single" w:sz="4" w:space="0" w:color="auto"/>
              <w:left w:val="nil"/>
              <w:bottom w:val="single" w:sz="4" w:space="0" w:color="auto"/>
              <w:right w:val="nil"/>
            </w:tcBorders>
          </w:tcPr>
          <w:p w:rsidR="00DB6EF6" w:rsidRPr="0042004A" w:rsidRDefault="00DB6EF6">
            <w:pPr>
              <w:rPr>
                <w:sz w:val="18"/>
              </w:rPr>
            </w:pPr>
          </w:p>
        </w:tc>
        <w:tc>
          <w:tcPr>
            <w:tcW w:w="5145" w:type="dxa"/>
            <w:tcBorders>
              <w:top w:val="single" w:sz="4" w:space="0" w:color="auto"/>
              <w:left w:val="nil"/>
              <w:bottom w:val="single" w:sz="4" w:space="0" w:color="auto"/>
              <w:right w:val="nil"/>
            </w:tcBorders>
          </w:tcPr>
          <w:p w:rsidR="006F0DE7" w:rsidRDefault="006F0DE7">
            <w:pPr>
              <w:rPr>
                <w:sz w:val="18"/>
              </w:rPr>
            </w:pPr>
          </w:p>
          <w:p w:rsidR="006F0DE7" w:rsidRPr="0042004A" w:rsidRDefault="006F0DE7">
            <w:pPr>
              <w:rPr>
                <w:sz w:val="18"/>
              </w:rPr>
            </w:pPr>
          </w:p>
        </w:tc>
      </w:tr>
      <w:tr w:rsidR="00DB6EF6" w:rsidTr="00B90C2A">
        <w:trPr>
          <w:trHeight w:val="3523"/>
        </w:trPr>
        <w:tc>
          <w:tcPr>
            <w:tcW w:w="1468" w:type="dxa"/>
            <w:tcBorders>
              <w:top w:val="single" w:sz="4" w:space="0" w:color="auto"/>
              <w:left w:val="single" w:sz="4" w:space="0" w:color="auto"/>
              <w:bottom w:val="single" w:sz="4" w:space="0" w:color="auto"/>
              <w:right w:val="single" w:sz="4" w:space="0" w:color="auto"/>
            </w:tcBorders>
          </w:tcPr>
          <w:p w:rsidR="00DB6EF6" w:rsidRPr="004712A5" w:rsidRDefault="00DB6EF6">
            <w:pPr>
              <w:spacing w:before="120"/>
              <w:rPr>
                <w:rFonts w:ascii="Comic Sans MS" w:hAnsi="Comic Sans MS"/>
                <w:b/>
                <w:sz w:val="28"/>
              </w:rPr>
            </w:pPr>
            <w:r w:rsidRPr="004712A5">
              <w:rPr>
                <w:rFonts w:ascii="Comic Sans MS" w:hAnsi="Comic Sans MS"/>
                <w:b/>
                <w:sz w:val="28"/>
              </w:rPr>
              <w:t>Literacy</w:t>
            </w:r>
            <w:r w:rsidR="00A82FF5" w:rsidRPr="004712A5">
              <w:rPr>
                <w:rFonts w:ascii="Comic Sans MS" w:hAnsi="Comic Sans MS"/>
                <w:b/>
                <w:sz w:val="28"/>
              </w:rPr>
              <w:t xml:space="preserve"> </w:t>
            </w:r>
          </w:p>
        </w:tc>
        <w:tc>
          <w:tcPr>
            <w:tcW w:w="6612" w:type="dxa"/>
            <w:gridSpan w:val="3"/>
            <w:tcBorders>
              <w:top w:val="single" w:sz="4" w:space="0" w:color="auto"/>
              <w:left w:val="single" w:sz="4" w:space="0" w:color="auto"/>
              <w:bottom w:val="single" w:sz="4" w:space="0" w:color="auto"/>
              <w:right w:val="single" w:sz="4" w:space="0" w:color="auto"/>
            </w:tcBorders>
          </w:tcPr>
          <w:p w:rsidR="00F63793" w:rsidRPr="006F0DE7" w:rsidRDefault="00660684" w:rsidP="00F63793">
            <w:pPr>
              <w:rPr>
                <w:rFonts w:ascii="Comic Sans MS" w:hAnsi="Comic Sans MS"/>
                <w:szCs w:val="20"/>
              </w:rPr>
            </w:pPr>
            <w:r w:rsidRPr="006F0DE7">
              <w:rPr>
                <w:szCs w:val="20"/>
              </w:rPr>
              <w:t>T</w:t>
            </w:r>
            <w:r w:rsidR="0058366D" w:rsidRPr="006F0DE7">
              <w:rPr>
                <w:rFonts w:ascii="Comic Sans MS" w:hAnsi="Comic Sans MS"/>
                <w:szCs w:val="20"/>
              </w:rPr>
              <w:t>his half term we wil</w:t>
            </w:r>
            <w:r w:rsidR="00F27678">
              <w:rPr>
                <w:rFonts w:ascii="Comic Sans MS" w:hAnsi="Comic Sans MS"/>
                <w:szCs w:val="20"/>
              </w:rPr>
              <w:t xml:space="preserve">l </w:t>
            </w:r>
            <w:r w:rsidR="00F63793" w:rsidRPr="006F0DE7">
              <w:rPr>
                <w:rFonts w:ascii="Comic Sans MS" w:hAnsi="Comic Sans MS"/>
                <w:szCs w:val="20"/>
              </w:rPr>
              <w:t>explor</w:t>
            </w:r>
            <w:r w:rsidR="00F27678">
              <w:rPr>
                <w:rFonts w:ascii="Comic Sans MS" w:hAnsi="Comic Sans MS"/>
                <w:szCs w:val="20"/>
              </w:rPr>
              <w:t>e an historical novel about the oral retelling of Homer’s magnificent and epic poem Odysseus.  The adventures of Odysseus written by Hugh Lupton and Daniel Morden, illustrated by Christina Balit will inspire the children to complete a range of</w:t>
            </w:r>
            <w:r w:rsidR="00F63793" w:rsidRPr="006F0DE7">
              <w:rPr>
                <w:rFonts w:ascii="Comic Sans MS" w:hAnsi="Comic Sans MS"/>
                <w:szCs w:val="20"/>
              </w:rPr>
              <w:t xml:space="preserve"> reading and writing activities associated with the text. </w:t>
            </w:r>
            <w:r w:rsidR="00F27678">
              <w:rPr>
                <w:rFonts w:ascii="Comic Sans MS" w:hAnsi="Comic Sans MS"/>
                <w:szCs w:val="20"/>
              </w:rPr>
              <w:t xml:space="preserve"> </w:t>
            </w:r>
          </w:p>
          <w:p w:rsidR="00F63793" w:rsidRPr="006F0DE7" w:rsidRDefault="00F63793" w:rsidP="00F63793">
            <w:pPr>
              <w:rPr>
                <w:rFonts w:ascii="Comic Sans MS" w:hAnsi="Comic Sans MS"/>
                <w:szCs w:val="20"/>
              </w:rPr>
            </w:pPr>
            <w:r w:rsidRPr="006F0DE7">
              <w:rPr>
                <w:rFonts w:ascii="Comic Sans MS" w:hAnsi="Comic Sans MS"/>
                <w:b/>
                <w:szCs w:val="20"/>
              </w:rPr>
              <w:t>Reading/Comprehension</w:t>
            </w:r>
            <w:r w:rsidRPr="006F0DE7">
              <w:rPr>
                <w:rFonts w:ascii="Comic Sans MS" w:hAnsi="Comic Sans MS"/>
                <w:szCs w:val="20"/>
              </w:rPr>
              <w:t xml:space="preserve">: </w:t>
            </w:r>
          </w:p>
          <w:p w:rsidR="00F63793" w:rsidRPr="006F0DE7" w:rsidRDefault="00F63793" w:rsidP="00F63793">
            <w:pPr>
              <w:rPr>
                <w:rFonts w:ascii="Comic Sans MS" w:hAnsi="Comic Sans MS"/>
                <w:szCs w:val="20"/>
              </w:rPr>
            </w:pPr>
            <w:r w:rsidRPr="006F0DE7">
              <w:rPr>
                <w:rFonts w:ascii="Comic Sans MS" w:hAnsi="Comic Sans MS"/>
                <w:szCs w:val="20"/>
              </w:rPr>
              <w:t>Individual reading of reading books in school and at home. Guided reading and reciprocal reading sessions in school. Reading a range of genres by a range of authors. Using a range of reading skills to scan and skim text in order to develop understanding of literal and hidden messages within texts.</w:t>
            </w:r>
          </w:p>
          <w:p w:rsidR="00F63793" w:rsidRPr="006F0DE7" w:rsidRDefault="00F63793" w:rsidP="00F63793">
            <w:pPr>
              <w:rPr>
                <w:rFonts w:ascii="Comic Sans MS" w:hAnsi="Comic Sans MS"/>
                <w:szCs w:val="20"/>
              </w:rPr>
            </w:pPr>
            <w:r w:rsidRPr="006F0DE7">
              <w:rPr>
                <w:rFonts w:ascii="Comic Sans MS" w:hAnsi="Comic Sans MS"/>
                <w:szCs w:val="20"/>
              </w:rPr>
              <w:t>Please support your child to choose age appropriate books to stretch and challenge their comprehension skills.</w:t>
            </w:r>
          </w:p>
          <w:p w:rsidR="00F63793" w:rsidRPr="006F0DE7" w:rsidRDefault="00F63793" w:rsidP="00F63793">
            <w:pPr>
              <w:rPr>
                <w:rFonts w:ascii="Comic Sans MS" w:hAnsi="Comic Sans MS"/>
                <w:szCs w:val="20"/>
              </w:rPr>
            </w:pPr>
            <w:r w:rsidRPr="006F0DE7">
              <w:rPr>
                <w:rFonts w:ascii="Comic Sans MS" w:hAnsi="Comic Sans MS"/>
                <w:b/>
                <w:szCs w:val="20"/>
              </w:rPr>
              <w:t>Writing</w:t>
            </w:r>
            <w:r w:rsidRPr="006F0DE7">
              <w:rPr>
                <w:rFonts w:ascii="Comic Sans MS" w:hAnsi="Comic Sans MS"/>
                <w:szCs w:val="20"/>
              </w:rPr>
              <w:t xml:space="preserve">: </w:t>
            </w:r>
          </w:p>
          <w:p w:rsidR="00F63793" w:rsidRPr="006F0DE7" w:rsidRDefault="00F63793" w:rsidP="00F63793">
            <w:pPr>
              <w:rPr>
                <w:rFonts w:ascii="Comic Sans MS" w:hAnsi="Comic Sans MS"/>
                <w:szCs w:val="20"/>
              </w:rPr>
            </w:pPr>
            <w:r w:rsidRPr="006F0DE7">
              <w:rPr>
                <w:rFonts w:ascii="Comic Sans MS" w:hAnsi="Comic Sans MS"/>
                <w:szCs w:val="20"/>
              </w:rPr>
              <w:t>To organise writing into paragraphs and write for extended lengths of time.  Use imaginative vocabulary and a wide range of punctuation. Spell all words correctly and use good grammar.</w:t>
            </w:r>
          </w:p>
          <w:p w:rsidR="00F63793" w:rsidRPr="006F0DE7" w:rsidRDefault="00F63793" w:rsidP="00F63793">
            <w:pPr>
              <w:rPr>
                <w:rFonts w:ascii="Comic Sans MS" w:hAnsi="Comic Sans MS"/>
                <w:szCs w:val="20"/>
              </w:rPr>
            </w:pPr>
            <w:r w:rsidRPr="006F0DE7">
              <w:rPr>
                <w:rFonts w:ascii="Comic Sans MS" w:hAnsi="Comic Sans MS"/>
                <w:b/>
                <w:szCs w:val="20"/>
              </w:rPr>
              <w:t>Grammar and Punctuation:</w:t>
            </w:r>
            <w:r w:rsidRPr="006F0DE7">
              <w:rPr>
                <w:rFonts w:ascii="Comic Sans MS" w:hAnsi="Comic Sans MS"/>
                <w:szCs w:val="20"/>
              </w:rPr>
              <w:t xml:space="preserve"> </w:t>
            </w:r>
          </w:p>
          <w:p w:rsidR="00F63793" w:rsidRPr="006F0DE7" w:rsidRDefault="00F27678" w:rsidP="00F63793">
            <w:pPr>
              <w:rPr>
                <w:rFonts w:ascii="Comic Sans MS" w:hAnsi="Comic Sans MS"/>
                <w:b/>
                <w:szCs w:val="20"/>
              </w:rPr>
            </w:pPr>
            <w:r>
              <w:rPr>
                <w:rFonts w:ascii="Comic Sans MS" w:hAnsi="Comic Sans MS"/>
                <w:szCs w:val="20"/>
              </w:rPr>
              <w:t xml:space="preserve">Contractions, </w:t>
            </w:r>
            <w:r w:rsidR="00F63793" w:rsidRPr="006F0DE7">
              <w:rPr>
                <w:rFonts w:ascii="Comic Sans MS" w:hAnsi="Comic Sans MS"/>
                <w:szCs w:val="20"/>
              </w:rPr>
              <w:t xml:space="preserve">commas to separate clauses, </w:t>
            </w:r>
            <w:r>
              <w:rPr>
                <w:rFonts w:ascii="Comic Sans MS" w:hAnsi="Comic Sans MS"/>
                <w:szCs w:val="20"/>
              </w:rPr>
              <w:t xml:space="preserve">relative clauses, modal verbs and adverbials of time, manner and place, </w:t>
            </w:r>
            <w:r w:rsidR="00F63793" w:rsidRPr="006F0DE7">
              <w:rPr>
                <w:rFonts w:ascii="Comic Sans MS" w:hAnsi="Comic Sans MS"/>
                <w:szCs w:val="20"/>
              </w:rPr>
              <w:t>punctuating sentences</w:t>
            </w:r>
            <w:r w:rsidR="00FF42AD">
              <w:rPr>
                <w:rFonts w:ascii="Comic Sans MS" w:hAnsi="Comic Sans MS"/>
                <w:szCs w:val="20"/>
              </w:rPr>
              <w:t xml:space="preserve"> and speech</w:t>
            </w:r>
            <w:r w:rsidR="00F63793" w:rsidRPr="006F0DE7">
              <w:rPr>
                <w:rFonts w:ascii="Comic Sans MS" w:hAnsi="Comic Sans MS"/>
                <w:szCs w:val="20"/>
              </w:rPr>
              <w:t xml:space="preserve">. </w:t>
            </w:r>
          </w:p>
          <w:p w:rsidR="00F63793" w:rsidRPr="006F0DE7" w:rsidRDefault="00F63793" w:rsidP="00F63793">
            <w:pPr>
              <w:rPr>
                <w:rFonts w:ascii="Comic Sans MS" w:hAnsi="Comic Sans MS"/>
                <w:b/>
                <w:szCs w:val="20"/>
              </w:rPr>
            </w:pPr>
            <w:r w:rsidRPr="006F0DE7">
              <w:rPr>
                <w:rFonts w:ascii="Comic Sans MS" w:hAnsi="Comic Sans MS"/>
                <w:b/>
                <w:szCs w:val="20"/>
              </w:rPr>
              <w:t xml:space="preserve">Spelling – </w:t>
            </w:r>
            <w:r w:rsidRPr="006F0DE7">
              <w:rPr>
                <w:rFonts w:ascii="Comic Sans MS" w:hAnsi="Comic Sans MS"/>
                <w:szCs w:val="20"/>
              </w:rPr>
              <w:t>Age appropriate spellings given we</w:t>
            </w:r>
            <w:r w:rsidR="00F27678">
              <w:rPr>
                <w:rFonts w:ascii="Comic Sans MS" w:hAnsi="Comic Sans MS"/>
                <w:szCs w:val="20"/>
              </w:rPr>
              <w:t>ekly. Spelling Test every Thurs</w:t>
            </w:r>
            <w:r w:rsidRPr="006F0DE7">
              <w:rPr>
                <w:rFonts w:ascii="Comic Sans MS" w:hAnsi="Comic Sans MS"/>
                <w:szCs w:val="20"/>
              </w:rPr>
              <w:t>day.</w:t>
            </w:r>
          </w:p>
          <w:p w:rsidR="00F63793" w:rsidRPr="006F0DE7" w:rsidRDefault="00F63793" w:rsidP="00F63793">
            <w:pPr>
              <w:rPr>
                <w:rFonts w:ascii="Comic Sans MS" w:hAnsi="Comic Sans MS"/>
                <w:szCs w:val="20"/>
              </w:rPr>
            </w:pPr>
            <w:r w:rsidRPr="006F0DE7">
              <w:rPr>
                <w:rFonts w:ascii="Comic Sans MS" w:hAnsi="Comic Sans MS"/>
                <w:b/>
                <w:szCs w:val="20"/>
              </w:rPr>
              <w:t>Handwriting:</w:t>
            </w:r>
            <w:r w:rsidRPr="006F0DE7">
              <w:rPr>
                <w:rFonts w:ascii="Comic Sans MS" w:hAnsi="Comic Sans MS"/>
                <w:szCs w:val="20"/>
              </w:rPr>
              <w:t xml:space="preserve"> To write in cursive, fluent and legible handwriting.</w:t>
            </w:r>
          </w:p>
          <w:p w:rsidR="00F63793" w:rsidRPr="006F0DE7" w:rsidRDefault="00F63793" w:rsidP="00656181">
            <w:pPr>
              <w:rPr>
                <w:rFonts w:ascii="Comic Sans MS" w:hAnsi="Comic Sans MS"/>
                <w:szCs w:val="20"/>
              </w:rPr>
            </w:pPr>
            <w:r w:rsidRPr="006F0DE7">
              <w:rPr>
                <w:rFonts w:ascii="Comic Sans MS" w:hAnsi="Comic Sans MS"/>
                <w:b/>
                <w:szCs w:val="20"/>
              </w:rPr>
              <w:t xml:space="preserve">Presentation: </w:t>
            </w:r>
            <w:r w:rsidRPr="006F0DE7">
              <w:rPr>
                <w:rFonts w:ascii="Comic Sans MS" w:hAnsi="Comic Sans MS"/>
                <w:szCs w:val="20"/>
              </w:rPr>
              <w:t>To take pride in the presentation of work in ALL books.</w:t>
            </w:r>
          </w:p>
        </w:tc>
      </w:tr>
      <w:tr w:rsidR="00DB6EF6" w:rsidTr="00B90C2A">
        <w:trPr>
          <w:trHeight w:val="231"/>
        </w:trPr>
        <w:tc>
          <w:tcPr>
            <w:tcW w:w="1468" w:type="dxa"/>
            <w:tcBorders>
              <w:top w:val="single" w:sz="4" w:space="0" w:color="auto"/>
              <w:left w:val="nil"/>
              <w:bottom w:val="single" w:sz="4" w:space="0" w:color="auto"/>
              <w:right w:val="nil"/>
            </w:tcBorders>
          </w:tcPr>
          <w:p w:rsidR="00DB6EF6" w:rsidRPr="0042004A" w:rsidRDefault="00DB6EF6">
            <w:pPr>
              <w:rPr>
                <w:rFonts w:ascii="Comic Sans MS" w:hAnsi="Comic Sans MS"/>
                <w:b/>
                <w:sz w:val="18"/>
              </w:rPr>
            </w:pPr>
          </w:p>
        </w:tc>
        <w:tc>
          <w:tcPr>
            <w:tcW w:w="6612" w:type="dxa"/>
            <w:gridSpan w:val="3"/>
            <w:tcBorders>
              <w:top w:val="single" w:sz="4" w:space="0" w:color="auto"/>
              <w:left w:val="nil"/>
              <w:bottom w:val="single" w:sz="4" w:space="0" w:color="auto"/>
              <w:right w:val="nil"/>
            </w:tcBorders>
          </w:tcPr>
          <w:p w:rsidR="00DB6EF6" w:rsidRPr="006F0DE7" w:rsidRDefault="00DB6EF6">
            <w:pPr>
              <w:rPr>
                <w:szCs w:val="20"/>
              </w:rPr>
            </w:pPr>
          </w:p>
        </w:tc>
      </w:tr>
      <w:tr w:rsidR="00DB6EF6" w:rsidTr="00B90C2A">
        <w:trPr>
          <w:trHeight w:val="2157"/>
        </w:trPr>
        <w:tc>
          <w:tcPr>
            <w:tcW w:w="1468" w:type="dxa"/>
            <w:tcBorders>
              <w:top w:val="single" w:sz="4" w:space="0" w:color="auto"/>
              <w:left w:val="single" w:sz="4" w:space="0" w:color="auto"/>
              <w:bottom w:val="single" w:sz="4" w:space="0" w:color="auto"/>
              <w:right w:val="single" w:sz="4" w:space="0" w:color="auto"/>
            </w:tcBorders>
          </w:tcPr>
          <w:p w:rsidR="00DB6EF6" w:rsidRPr="004712A5" w:rsidRDefault="00375E7E" w:rsidP="00C16C3F">
            <w:pPr>
              <w:pStyle w:val="Heading1"/>
              <w:spacing w:before="120"/>
              <w:ind w:left="-108" w:right="-108"/>
              <w:jc w:val="center"/>
              <w:rPr>
                <w:rFonts w:ascii="Comic Sans MS" w:eastAsia="Arial Unicode MS" w:hAnsi="Comic Sans MS"/>
                <w:b/>
              </w:rPr>
            </w:pPr>
            <w:r>
              <w:rPr>
                <w:rFonts w:ascii="Comic Sans MS" w:hAnsi="Comic Sans MS"/>
                <w:b/>
              </w:rPr>
              <w:t>Maths</w:t>
            </w:r>
          </w:p>
        </w:tc>
        <w:tc>
          <w:tcPr>
            <w:tcW w:w="6612" w:type="dxa"/>
            <w:gridSpan w:val="3"/>
            <w:tcBorders>
              <w:top w:val="single" w:sz="4" w:space="0" w:color="auto"/>
              <w:left w:val="single" w:sz="4" w:space="0" w:color="auto"/>
              <w:bottom w:val="single" w:sz="4" w:space="0" w:color="auto"/>
              <w:right w:val="single" w:sz="4" w:space="0" w:color="auto"/>
            </w:tcBorders>
          </w:tcPr>
          <w:p w:rsidR="006F0DE7" w:rsidRPr="006F0DE7" w:rsidRDefault="00660684" w:rsidP="00EA0949">
            <w:pPr>
              <w:rPr>
                <w:rFonts w:ascii="Comic Sans MS" w:hAnsi="Comic Sans MS"/>
                <w:szCs w:val="20"/>
              </w:rPr>
            </w:pPr>
            <w:r w:rsidRPr="006F0DE7">
              <w:rPr>
                <w:rFonts w:ascii="Comic Sans MS" w:hAnsi="Comic Sans MS"/>
                <w:szCs w:val="20"/>
              </w:rPr>
              <w:t xml:space="preserve">We will start our new scheme of work by focusing on </w:t>
            </w:r>
            <w:r w:rsidR="00EA0949">
              <w:rPr>
                <w:rFonts w:ascii="Comic Sans MS" w:hAnsi="Comic Sans MS"/>
                <w:szCs w:val="20"/>
              </w:rPr>
              <w:t xml:space="preserve">reading tables and line graphs. Then we will embark on the topic of fractions: comparing and ordering, changing fractions, adding, subtracting and multiplying fractions. </w:t>
            </w:r>
            <w:r w:rsidR="00656181" w:rsidRPr="006F0DE7">
              <w:rPr>
                <w:rFonts w:ascii="Comic Sans MS" w:hAnsi="Comic Sans MS"/>
                <w:szCs w:val="20"/>
              </w:rPr>
              <w:t>Daily, the children will practise multiplication and division facts</w:t>
            </w:r>
            <w:r w:rsidR="00212DD8" w:rsidRPr="006F0DE7">
              <w:rPr>
                <w:rFonts w:ascii="Comic Sans MS" w:hAnsi="Comic Sans MS"/>
                <w:szCs w:val="20"/>
              </w:rPr>
              <w:t xml:space="preserve"> using Times Tables Rockstars. By the end of the year your child should have learnt all of their times tables up to 12.</w:t>
            </w:r>
          </w:p>
        </w:tc>
      </w:tr>
      <w:tr w:rsidR="00DB6EF6" w:rsidTr="00B90C2A">
        <w:trPr>
          <w:trHeight w:val="275"/>
        </w:trPr>
        <w:tc>
          <w:tcPr>
            <w:tcW w:w="1468" w:type="dxa"/>
            <w:tcBorders>
              <w:top w:val="single" w:sz="4" w:space="0" w:color="auto"/>
              <w:left w:val="nil"/>
              <w:bottom w:val="single" w:sz="4" w:space="0" w:color="auto"/>
              <w:right w:val="nil"/>
            </w:tcBorders>
          </w:tcPr>
          <w:p w:rsidR="00DB6EF6" w:rsidRPr="003F7A83" w:rsidRDefault="00DB6EF6">
            <w:pPr>
              <w:rPr>
                <w:b/>
                <w:sz w:val="24"/>
              </w:rPr>
            </w:pPr>
          </w:p>
        </w:tc>
        <w:tc>
          <w:tcPr>
            <w:tcW w:w="1266" w:type="dxa"/>
            <w:tcBorders>
              <w:top w:val="single" w:sz="4" w:space="0" w:color="auto"/>
              <w:left w:val="nil"/>
              <w:bottom w:val="single" w:sz="4" w:space="0" w:color="auto"/>
              <w:right w:val="nil"/>
            </w:tcBorders>
          </w:tcPr>
          <w:p w:rsidR="00DB6EF6" w:rsidRPr="00AB2FA7" w:rsidRDefault="00DB6EF6">
            <w:pPr>
              <w:rPr>
                <w:szCs w:val="20"/>
              </w:rPr>
            </w:pPr>
          </w:p>
        </w:tc>
        <w:tc>
          <w:tcPr>
            <w:tcW w:w="5347" w:type="dxa"/>
            <w:gridSpan w:val="2"/>
            <w:tcBorders>
              <w:top w:val="single" w:sz="4" w:space="0" w:color="auto"/>
              <w:left w:val="nil"/>
              <w:bottom w:val="single" w:sz="4" w:space="0" w:color="auto"/>
              <w:right w:val="nil"/>
            </w:tcBorders>
          </w:tcPr>
          <w:p w:rsidR="00B90C2A" w:rsidRPr="00AB2FA7" w:rsidRDefault="00B90C2A">
            <w:pPr>
              <w:rPr>
                <w:szCs w:val="20"/>
              </w:rPr>
            </w:pPr>
          </w:p>
        </w:tc>
      </w:tr>
    </w:tbl>
    <w:tbl>
      <w:tblPr>
        <w:tblpPr w:leftFromText="180" w:rightFromText="180" w:vertAnchor="text" w:horzAnchor="page" w:tblpX="8788" w:tblpY="827"/>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384"/>
        <w:gridCol w:w="34"/>
        <w:gridCol w:w="4786"/>
      </w:tblGrid>
      <w:tr w:rsidR="00844E35" w:rsidTr="006F0DE7">
        <w:trPr>
          <w:trHeight w:val="162"/>
        </w:trPr>
        <w:tc>
          <w:tcPr>
            <w:tcW w:w="1134" w:type="dxa"/>
            <w:tcBorders>
              <w:left w:val="nil"/>
              <w:bottom w:val="single" w:sz="4" w:space="0" w:color="auto"/>
              <w:right w:val="nil"/>
            </w:tcBorders>
          </w:tcPr>
          <w:p w:rsidR="00844E35" w:rsidRPr="0040457A" w:rsidRDefault="00844E35" w:rsidP="006F0DE7">
            <w:pPr>
              <w:spacing w:before="120"/>
              <w:rPr>
                <w:rFonts w:ascii="Comic Sans MS" w:hAnsi="Comic Sans MS"/>
                <w:b/>
                <w:sz w:val="12"/>
              </w:rPr>
            </w:pPr>
          </w:p>
        </w:tc>
        <w:tc>
          <w:tcPr>
            <w:tcW w:w="1418" w:type="dxa"/>
            <w:gridSpan w:val="2"/>
            <w:tcBorders>
              <w:left w:val="nil"/>
              <w:bottom w:val="single" w:sz="4" w:space="0" w:color="auto"/>
              <w:right w:val="nil"/>
            </w:tcBorders>
          </w:tcPr>
          <w:p w:rsidR="00DD5799" w:rsidRDefault="00DD5799" w:rsidP="006F0DE7">
            <w:pPr>
              <w:spacing w:before="120"/>
              <w:rPr>
                <w:rFonts w:ascii="Comic Sans MS" w:hAnsi="Comic Sans MS"/>
                <w:sz w:val="12"/>
              </w:rPr>
            </w:pPr>
          </w:p>
          <w:p w:rsidR="0004246E" w:rsidRPr="00AB2FA7" w:rsidRDefault="0004246E" w:rsidP="006F0DE7">
            <w:pPr>
              <w:spacing w:before="120"/>
              <w:rPr>
                <w:rFonts w:ascii="Comic Sans MS" w:hAnsi="Comic Sans MS"/>
                <w:sz w:val="12"/>
              </w:rPr>
            </w:pPr>
          </w:p>
        </w:tc>
        <w:tc>
          <w:tcPr>
            <w:tcW w:w="4786" w:type="dxa"/>
            <w:tcBorders>
              <w:left w:val="nil"/>
              <w:bottom w:val="single" w:sz="4" w:space="0" w:color="auto"/>
              <w:right w:val="nil"/>
            </w:tcBorders>
          </w:tcPr>
          <w:p w:rsidR="006F0DE7" w:rsidRPr="00AB2FA7" w:rsidRDefault="006F0DE7" w:rsidP="006F0DE7">
            <w:pPr>
              <w:spacing w:before="120"/>
              <w:rPr>
                <w:rFonts w:ascii="Comic Sans MS" w:hAnsi="Comic Sans MS"/>
                <w:sz w:val="12"/>
              </w:rPr>
            </w:pPr>
          </w:p>
        </w:tc>
      </w:tr>
      <w:tr w:rsidR="006F0DE7" w:rsidTr="006F0DE7">
        <w:trPr>
          <w:trHeight w:val="442"/>
        </w:trPr>
        <w:tc>
          <w:tcPr>
            <w:tcW w:w="1134" w:type="dxa"/>
          </w:tcPr>
          <w:p w:rsidR="006F0DE7" w:rsidRPr="006F0DE7" w:rsidRDefault="006F0DE7" w:rsidP="006F0DE7">
            <w:pPr>
              <w:pStyle w:val="Heading1"/>
              <w:spacing w:before="120"/>
              <w:jc w:val="center"/>
              <w:rPr>
                <w:rFonts w:ascii="Comic Sans MS" w:hAnsi="Comic Sans MS"/>
                <w:b/>
                <w:sz w:val="18"/>
                <w:szCs w:val="18"/>
              </w:rPr>
            </w:pPr>
            <w:r w:rsidRPr="006F0DE7">
              <w:rPr>
                <w:rFonts w:ascii="Comic Sans MS" w:hAnsi="Comic Sans MS"/>
                <w:b/>
                <w:sz w:val="18"/>
                <w:szCs w:val="18"/>
              </w:rPr>
              <w:t>R.E</w:t>
            </w:r>
          </w:p>
        </w:tc>
        <w:tc>
          <w:tcPr>
            <w:tcW w:w="1384" w:type="dxa"/>
          </w:tcPr>
          <w:p w:rsidR="006F0DE7" w:rsidRPr="00B97197" w:rsidRDefault="00EA0949" w:rsidP="006F0DE7">
            <w:pPr>
              <w:spacing w:before="120"/>
              <w:rPr>
                <w:rFonts w:ascii="Comic Sans MS" w:hAnsi="Comic Sans MS"/>
                <w:szCs w:val="20"/>
              </w:rPr>
            </w:pPr>
            <w:r>
              <w:rPr>
                <w:rFonts w:ascii="Comic Sans MS" w:hAnsi="Comic Sans MS"/>
                <w:szCs w:val="20"/>
              </w:rPr>
              <w:t>Mission</w:t>
            </w:r>
          </w:p>
        </w:tc>
        <w:tc>
          <w:tcPr>
            <w:tcW w:w="4820" w:type="dxa"/>
            <w:gridSpan w:val="2"/>
          </w:tcPr>
          <w:p w:rsidR="006F0DE7" w:rsidRPr="00EA0949" w:rsidRDefault="00EA0949" w:rsidP="006F0DE7">
            <w:pPr>
              <w:jc w:val="both"/>
              <w:rPr>
                <w:rFonts w:ascii="Comic Sans MS" w:hAnsi="Comic Sans MS"/>
                <w:snapToGrid w:val="0"/>
                <w:szCs w:val="20"/>
              </w:rPr>
            </w:pPr>
            <w:r w:rsidRPr="00EA0949">
              <w:rPr>
                <w:rFonts w:ascii="Comic Sans MS" w:hAnsi="Comic Sans MS"/>
                <w:snapToGrid w:val="0"/>
                <w:szCs w:val="20"/>
              </w:rPr>
              <w:t>The children will learn about the Richmond Fellowship, The Diocese and Archbishop of Liverpool and local charities.</w:t>
            </w:r>
          </w:p>
        </w:tc>
      </w:tr>
      <w:tr w:rsidR="006F0DE7" w:rsidTr="006F0DE7">
        <w:trPr>
          <w:trHeight w:val="442"/>
        </w:trPr>
        <w:tc>
          <w:tcPr>
            <w:tcW w:w="1134" w:type="dxa"/>
          </w:tcPr>
          <w:p w:rsidR="006F0DE7" w:rsidRPr="006F0DE7" w:rsidRDefault="006F0DE7" w:rsidP="006F0DE7">
            <w:pPr>
              <w:pStyle w:val="Heading1"/>
              <w:spacing w:before="120"/>
              <w:jc w:val="center"/>
              <w:rPr>
                <w:rFonts w:ascii="Comic Sans MS" w:hAnsi="Comic Sans MS"/>
                <w:b/>
                <w:sz w:val="18"/>
                <w:szCs w:val="18"/>
              </w:rPr>
            </w:pPr>
            <w:r w:rsidRPr="006F0DE7">
              <w:rPr>
                <w:rFonts w:ascii="Comic Sans MS" w:hAnsi="Comic Sans MS"/>
                <w:b/>
                <w:sz w:val="18"/>
                <w:szCs w:val="18"/>
              </w:rPr>
              <w:t>R.E</w:t>
            </w:r>
          </w:p>
        </w:tc>
        <w:tc>
          <w:tcPr>
            <w:tcW w:w="1384" w:type="dxa"/>
          </w:tcPr>
          <w:p w:rsidR="006F0DE7" w:rsidRPr="00B97197" w:rsidRDefault="00EA0949" w:rsidP="006F0DE7">
            <w:pPr>
              <w:spacing w:before="120"/>
              <w:rPr>
                <w:rFonts w:ascii="Comic Sans MS" w:hAnsi="Comic Sans MS"/>
                <w:szCs w:val="20"/>
              </w:rPr>
            </w:pPr>
            <w:r>
              <w:rPr>
                <w:rFonts w:ascii="Comic Sans MS" w:hAnsi="Comic Sans MS"/>
                <w:szCs w:val="20"/>
              </w:rPr>
              <w:t>Memorial Sacrifice</w:t>
            </w:r>
          </w:p>
        </w:tc>
        <w:tc>
          <w:tcPr>
            <w:tcW w:w="4820" w:type="dxa"/>
            <w:gridSpan w:val="2"/>
          </w:tcPr>
          <w:p w:rsidR="006F0DE7" w:rsidRPr="00EA0949" w:rsidRDefault="00EA0949" w:rsidP="006F0DE7">
            <w:pPr>
              <w:jc w:val="both"/>
              <w:rPr>
                <w:rFonts w:ascii="Comic Sans MS" w:hAnsi="Comic Sans MS" w:cs="Arial"/>
                <w:color w:val="000000"/>
                <w:szCs w:val="20"/>
              </w:rPr>
            </w:pPr>
            <w:r w:rsidRPr="00EA0949">
              <w:rPr>
                <w:rFonts w:ascii="Comic Sans MS" w:hAnsi="Comic Sans MS" w:cs="Arial"/>
                <w:color w:val="000000"/>
                <w:szCs w:val="20"/>
              </w:rPr>
              <w:t>The children will explore memories. They will then go onto study The Last Supper artwork, consecration, the mystery of faith, the Eucharistic prayer and finally research L’Arche.</w:t>
            </w:r>
          </w:p>
        </w:tc>
      </w:tr>
      <w:tr w:rsidR="006F0DE7" w:rsidTr="006F0DE7">
        <w:trPr>
          <w:trHeight w:val="442"/>
        </w:trPr>
        <w:tc>
          <w:tcPr>
            <w:tcW w:w="1134" w:type="dxa"/>
          </w:tcPr>
          <w:p w:rsidR="006F0DE7" w:rsidRPr="006F0DE7" w:rsidRDefault="006F0DE7" w:rsidP="006F0DE7">
            <w:pPr>
              <w:spacing w:before="120"/>
              <w:jc w:val="center"/>
              <w:rPr>
                <w:rFonts w:ascii="Comic Sans MS" w:hAnsi="Comic Sans MS"/>
                <w:b/>
                <w:sz w:val="18"/>
                <w:szCs w:val="18"/>
              </w:rPr>
            </w:pPr>
            <w:r>
              <w:rPr>
                <w:rFonts w:ascii="Comic Sans MS" w:hAnsi="Comic Sans MS"/>
                <w:b/>
                <w:sz w:val="18"/>
                <w:szCs w:val="18"/>
              </w:rPr>
              <w:t>Science</w:t>
            </w:r>
          </w:p>
        </w:tc>
        <w:tc>
          <w:tcPr>
            <w:tcW w:w="1418" w:type="dxa"/>
            <w:gridSpan w:val="2"/>
          </w:tcPr>
          <w:p w:rsidR="006F0DE7" w:rsidRPr="00EA0949" w:rsidRDefault="00EA0949" w:rsidP="006F0DE7">
            <w:pPr>
              <w:spacing w:before="120"/>
              <w:rPr>
                <w:rFonts w:ascii="Comic Sans MS" w:hAnsi="Comic Sans MS"/>
                <w:szCs w:val="20"/>
              </w:rPr>
            </w:pPr>
            <w:r>
              <w:rPr>
                <w:rFonts w:ascii="Comic Sans MS" w:hAnsi="Comic Sans MS"/>
                <w:szCs w:val="20"/>
              </w:rPr>
              <w:t>Properties and materials</w:t>
            </w:r>
          </w:p>
        </w:tc>
        <w:tc>
          <w:tcPr>
            <w:tcW w:w="4786" w:type="dxa"/>
          </w:tcPr>
          <w:p w:rsidR="006F0DE7" w:rsidRPr="00EA0949" w:rsidRDefault="00EA0949" w:rsidP="006F0DE7">
            <w:pPr>
              <w:rPr>
                <w:rFonts w:ascii="Comic Sans MS" w:hAnsi="Comic Sans MS"/>
                <w:szCs w:val="20"/>
              </w:rPr>
            </w:pPr>
            <w:r>
              <w:rPr>
                <w:rFonts w:ascii="Comic Sans MS" w:hAnsi="Comic Sans MS"/>
                <w:szCs w:val="20"/>
              </w:rPr>
              <w:t>To group sort and classify everyday materials. To understand how some materials conduct electricity.</w:t>
            </w:r>
          </w:p>
        </w:tc>
      </w:tr>
      <w:tr w:rsidR="006F0DE7" w:rsidTr="006F0DE7">
        <w:trPr>
          <w:trHeight w:val="442"/>
        </w:trPr>
        <w:tc>
          <w:tcPr>
            <w:tcW w:w="1134" w:type="dxa"/>
          </w:tcPr>
          <w:p w:rsidR="006F0DE7" w:rsidRPr="006F0DE7" w:rsidRDefault="006F0DE7" w:rsidP="006F0DE7">
            <w:pPr>
              <w:spacing w:before="120"/>
              <w:jc w:val="center"/>
              <w:rPr>
                <w:rFonts w:ascii="Comic Sans MS" w:hAnsi="Comic Sans MS"/>
                <w:b/>
                <w:sz w:val="18"/>
                <w:szCs w:val="18"/>
              </w:rPr>
            </w:pPr>
            <w:r w:rsidRPr="006F0DE7">
              <w:rPr>
                <w:rFonts w:ascii="Comic Sans MS" w:hAnsi="Comic Sans MS"/>
                <w:b/>
                <w:sz w:val="18"/>
                <w:szCs w:val="18"/>
              </w:rPr>
              <w:t>Topic</w:t>
            </w:r>
          </w:p>
          <w:p w:rsidR="006F0DE7" w:rsidRPr="006F0DE7" w:rsidRDefault="006F0DE7" w:rsidP="006F0DE7">
            <w:pPr>
              <w:spacing w:before="120"/>
              <w:ind w:right="-108"/>
              <w:jc w:val="center"/>
              <w:rPr>
                <w:rFonts w:ascii="Comic Sans MS" w:hAnsi="Comic Sans MS"/>
                <w:b/>
                <w:sz w:val="18"/>
                <w:szCs w:val="18"/>
              </w:rPr>
            </w:pPr>
          </w:p>
        </w:tc>
        <w:tc>
          <w:tcPr>
            <w:tcW w:w="1418" w:type="dxa"/>
            <w:gridSpan w:val="2"/>
          </w:tcPr>
          <w:p w:rsidR="006F0DE7" w:rsidRPr="00EA0949" w:rsidRDefault="00F27678" w:rsidP="006F0DE7">
            <w:pPr>
              <w:spacing w:before="120"/>
              <w:rPr>
                <w:rFonts w:ascii="Comic Sans MS" w:hAnsi="Comic Sans MS"/>
                <w:szCs w:val="20"/>
              </w:rPr>
            </w:pPr>
            <w:r w:rsidRPr="00EA0949">
              <w:rPr>
                <w:rFonts w:ascii="Comic Sans MS" w:hAnsi="Comic Sans MS"/>
                <w:szCs w:val="20"/>
              </w:rPr>
              <w:t>Ancient Greeks</w:t>
            </w:r>
          </w:p>
        </w:tc>
        <w:tc>
          <w:tcPr>
            <w:tcW w:w="4786" w:type="dxa"/>
          </w:tcPr>
          <w:p w:rsidR="00B90C2A" w:rsidRPr="00EA0949" w:rsidRDefault="00B90C2A" w:rsidP="006F0DE7">
            <w:pPr>
              <w:rPr>
                <w:rFonts w:ascii="Comic Sans MS" w:hAnsi="Comic Sans MS"/>
                <w:szCs w:val="20"/>
              </w:rPr>
            </w:pPr>
            <w:r w:rsidRPr="00EA0949">
              <w:rPr>
                <w:rFonts w:ascii="Comic Sans MS" w:hAnsi="Comic Sans MS"/>
                <w:szCs w:val="20"/>
              </w:rPr>
              <w:t xml:space="preserve">Chronological timeline. </w:t>
            </w:r>
          </w:p>
          <w:p w:rsidR="006F0DE7" w:rsidRPr="00EA0949" w:rsidRDefault="00B90C2A" w:rsidP="006F0DE7">
            <w:pPr>
              <w:rPr>
                <w:rFonts w:ascii="Comic Sans MS" w:hAnsi="Comic Sans MS"/>
                <w:szCs w:val="20"/>
              </w:rPr>
            </w:pPr>
            <w:r w:rsidRPr="00EA0949">
              <w:rPr>
                <w:rFonts w:ascii="Comic Sans MS" w:hAnsi="Comic Sans MS"/>
                <w:szCs w:val="20"/>
              </w:rPr>
              <w:t>How the war affected men, women and children.</w:t>
            </w:r>
          </w:p>
        </w:tc>
      </w:tr>
      <w:tr w:rsidR="006F0DE7" w:rsidTr="006F0DE7">
        <w:trPr>
          <w:trHeight w:val="442"/>
        </w:trPr>
        <w:tc>
          <w:tcPr>
            <w:tcW w:w="1134" w:type="dxa"/>
          </w:tcPr>
          <w:p w:rsidR="006F0DE7" w:rsidRPr="006F0DE7" w:rsidRDefault="006F0DE7" w:rsidP="006F0DE7">
            <w:pPr>
              <w:spacing w:before="120"/>
              <w:jc w:val="center"/>
              <w:rPr>
                <w:rFonts w:ascii="Comic Sans MS" w:hAnsi="Comic Sans MS"/>
                <w:b/>
                <w:sz w:val="18"/>
                <w:szCs w:val="18"/>
              </w:rPr>
            </w:pPr>
            <w:r w:rsidRPr="006F0DE7">
              <w:rPr>
                <w:rFonts w:ascii="Comic Sans MS" w:hAnsi="Comic Sans MS"/>
                <w:b/>
                <w:sz w:val="18"/>
                <w:szCs w:val="18"/>
              </w:rPr>
              <w:t>P.E.</w:t>
            </w:r>
          </w:p>
        </w:tc>
        <w:tc>
          <w:tcPr>
            <w:tcW w:w="1418" w:type="dxa"/>
            <w:gridSpan w:val="2"/>
          </w:tcPr>
          <w:p w:rsidR="006F0DE7" w:rsidRPr="00EA0949" w:rsidRDefault="00EA0949" w:rsidP="006F0DE7">
            <w:pPr>
              <w:spacing w:before="120"/>
              <w:rPr>
                <w:rFonts w:ascii="Comic Sans MS" w:hAnsi="Comic Sans MS"/>
                <w:szCs w:val="20"/>
              </w:rPr>
            </w:pPr>
            <w:r w:rsidRPr="00EA0949">
              <w:rPr>
                <w:rFonts w:ascii="Comic Sans MS" w:hAnsi="Comic Sans MS"/>
                <w:szCs w:val="20"/>
              </w:rPr>
              <w:t>Athletics</w:t>
            </w:r>
          </w:p>
        </w:tc>
        <w:tc>
          <w:tcPr>
            <w:tcW w:w="4786" w:type="dxa"/>
          </w:tcPr>
          <w:p w:rsidR="00B90C2A" w:rsidRDefault="00EA0949" w:rsidP="00EA0949">
            <w:pPr>
              <w:rPr>
                <w:rFonts w:ascii="Comic Sans MS" w:hAnsi="Comic Sans MS"/>
                <w:szCs w:val="20"/>
              </w:rPr>
            </w:pPr>
            <w:r w:rsidRPr="00EA0949">
              <w:rPr>
                <w:rFonts w:ascii="Comic Sans MS" w:hAnsi="Comic Sans MS"/>
                <w:szCs w:val="20"/>
              </w:rPr>
              <w:t>Physical Education linked to Ancient Greek Olympic games.</w:t>
            </w:r>
          </w:p>
          <w:p w:rsidR="00EA0949" w:rsidRPr="00EA0949" w:rsidRDefault="00EA0949" w:rsidP="00EA0949">
            <w:pPr>
              <w:rPr>
                <w:rFonts w:ascii="Comic Sans MS" w:hAnsi="Comic Sans MS"/>
                <w:szCs w:val="20"/>
              </w:rPr>
            </w:pPr>
            <w:r>
              <w:rPr>
                <w:rFonts w:ascii="Comic Sans MS" w:hAnsi="Comic Sans MS"/>
                <w:szCs w:val="20"/>
              </w:rPr>
              <w:t xml:space="preserve">Bike right Cycling Proficiency. </w:t>
            </w:r>
          </w:p>
        </w:tc>
      </w:tr>
      <w:tr w:rsidR="006F0DE7" w:rsidTr="006F0DE7">
        <w:trPr>
          <w:trHeight w:val="676"/>
        </w:trPr>
        <w:tc>
          <w:tcPr>
            <w:tcW w:w="1134" w:type="dxa"/>
          </w:tcPr>
          <w:p w:rsidR="006F0DE7" w:rsidRPr="006F0DE7" w:rsidRDefault="006F0DE7" w:rsidP="006F0DE7">
            <w:pPr>
              <w:spacing w:before="120"/>
              <w:jc w:val="center"/>
              <w:rPr>
                <w:rFonts w:ascii="Comic Sans MS" w:hAnsi="Comic Sans MS"/>
                <w:b/>
                <w:sz w:val="18"/>
                <w:szCs w:val="18"/>
              </w:rPr>
            </w:pPr>
            <w:r w:rsidRPr="006F0DE7">
              <w:rPr>
                <w:rFonts w:ascii="Comic Sans MS" w:hAnsi="Comic Sans MS"/>
                <w:b/>
                <w:sz w:val="18"/>
                <w:szCs w:val="18"/>
              </w:rPr>
              <w:t>Music</w:t>
            </w:r>
          </w:p>
        </w:tc>
        <w:tc>
          <w:tcPr>
            <w:tcW w:w="1418" w:type="dxa"/>
            <w:gridSpan w:val="2"/>
          </w:tcPr>
          <w:p w:rsidR="00DD5799" w:rsidRPr="00EA0949" w:rsidRDefault="00F27678" w:rsidP="006F0DE7">
            <w:pPr>
              <w:spacing w:before="120"/>
              <w:rPr>
                <w:rFonts w:ascii="Comic Sans MS" w:hAnsi="Comic Sans MS"/>
                <w:szCs w:val="20"/>
              </w:rPr>
            </w:pPr>
            <w:r w:rsidRPr="00EA0949">
              <w:rPr>
                <w:rFonts w:ascii="Comic Sans MS" w:hAnsi="Comic Sans MS"/>
                <w:szCs w:val="20"/>
              </w:rPr>
              <w:t>Classroom Jazz</w:t>
            </w:r>
          </w:p>
        </w:tc>
        <w:tc>
          <w:tcPr>
            <w:tcW w:w="4786" w:type="dxa"/>
          </w:tcPr>
          <w:p w:rsidR="006F0DE7" w:rsidRPr="00EA0949" w:rsidRDefault="00F27678" w:rsidP="006F0DE7">
            <w:pPr>
              <w:rPr>
                <w:rFonts w:ascii="Comic Sans MS" w:hAnsi="Comic Sans MS"/>
                <w:szCs w:val="20"/>
              </w:rPr>
            </w:pPr>
            <w:r w:rsidRPr="00EA0949">
              <w:rPr>
                <w:rFonts w:ascii="Comic Sans MS" w:hAnsi="Comic Sans MS"/>
                <w:szCs w:val="20"/>
              </w:rPr>
              <w:t>Children will learn about the interrelated dimensions of music through playing musical instruments.</w:t>
            </w:r>
          </w:p>
          <w:p w:rsidR="00B90C2A" w:rsidRPr="00EA0949" w:rsidRDefault="00B90C2A" w:rsidP="006F0DE7">
            <w:pPr>
              <w:rPr>
                <w:rFonts w:ascii="Comic Sans MS" w:hAnsi="Comic Sans MS"/>
                <w:bCs/>
                <w:szCs w:val="20"/>
              </w:rPr>
            </w:pPr>
          </w:p>
        </w:tc>
      </w:tr>
      <w:tr w:rsidR="006F0DE7" w:rsidTr="006F0DE7">
        <w:trPr>
          <w:trHeight w:val="676"/>
        </w:trPr>
        <w:tc>
          <w:tcPr>
            <w:tcW w:w="1134" w:type="dxa"/>
          </w:tcPr>
          <w:p w:rsidR="006F0DE7" w:rsidRPr="006F0DE7" w:rsidRDefault="006F0DE7" w:rsidP="006F0DE7">
            <w:pPr>
              <w:spacing w:before="120"/>
              <w:jc w:val="center"/>
              <w:rPr>
                <w:rFonts w:ascii="Comic Sans MS" w:hAnsi="Comic Sans MS"/>
                <w:b/>
                <w:sz w:val="18"/>
                <w:szCs w:val="18"/>
              </w:rPr>
            </w:pPr>
            <w:r w:rsidRPr="006F0DE7">
              <w:rPr>
                <w:rFonts w:ascii="Comic Sans MS" w:hAnsi="Comic Sans MS"/>
                <w:b/>
                <w:sz w:val="18"/>
                <w:szCs w:val="18"/>
              </w:rPr>
              <w:t>Geography</w:t>
            </w:r>
          </w:p>
        </w:tc>
        <w:tc>
          <w:tcPr>
            <w:tcW w:w="1418" w:type="dxa"/>
            <w:gridSpan w:val="2"/>
          </w:tcPr>
          <w:p w:rsidR="006F0DE7" w:rsidRPr="00EA0949" w:rsidRDefault="00EA0949" w:rsidP="006F0DE7">
            <w:pPr>
              <w:pStyle w:val="Heading1"/>
              <w:spacing w:before="120"/>
              <w:rPr>
                <w:rFonts w:ascii="Comic Sans MS" w:hAnsi="Comic Sans MS"/>
                <w:sz w:val="20"/>
                <w:szCs w:val="20"/>
              </w:rPr>
            </w:pPr>
            <w:r w:rsidRPr="00EA0949">
              <w:rPr>
                <w:rFonts w:ascii="Comic Sans MS" w:hAnsi="Comic Sans MS"/>
                <w:sz w:val="20"/>
                <w:szCs w:val="20"/>
              </w:rPr>
              <w:t>United Kingdom</w:t>
            </w:r>
          </w:p>
        </w:tc>
        <w:tc>
          <w:tcPr>
            <w:tcW w:w="4786" w:type="dxa"/>
          </w:tcPr>
          <w:p w:rsidR="006F0DE7" w:rsidRPr="00EA0949" w:rsidRDefault="00EA0949" w:rsidP="006F0DE7">
            <w:pPr>
              <w:pStyle w:val="SoWBody"/>
              <w:numPr>
                <w:ilvl w:val="12"/>
                <w:numId w:val="0"/>
              </w:numPr>
              <w:rPr>
                <w:rFonts w:ascii="Comic Sans MS" w:hAnsi="Comic Sans MS"/>
                <w:snapToGrid w:val="0"/>
                <w:sz w:val="20"/>
                <w:lang w:eastAsia="en-US"/>
              </w:rPr>
            </w:pPr>
            <w:r w:rsidRPr="00EA0949">
              <w:rPr>
                <w:rFonts w:ascii="Comic Sans MS" w:hAnsi="Comic Sans MS"/>
                <w:snapToGrid w:val="0"/>
                <w:sz w:val="20"/>
                <w:lang w:eastAsia="en-US"/>
              </w:rPr>
              <w:t xml:space="preserve">To identify key geographical features </w:t>
            </w:r>
            <w:r w:rsidR="00374A43" w:rsidRPr="00EA0949">
              <w:rPr>
                <w:rFonts w:ascii="Comic Sans MS" w:hAnsi="Comic Sans MS"/>
                <w:snapToGrid w:val="0"/>
                <w:sz w:val="20"/>
                <w:lang w:eastAsia="en-US"/>
              </w:rPr>
              <w:t>around</w:t>
            </w:r>
            <w:r w:rsidRPr="00EA0949">
              <w:rPr>
                <w:rFonts w:ascii="Comic Sans MS" w:hAnsi="Comic Sans MS"/>
                <w:snapToGrid w:val="0"/>
                <w:sz w:val="20"/>
                <w:lang w:eastAsia="en-US"/>
              </w:rPr>
              <w:t xml:space="preserve"> the UK, to locate towns and cities. To research hills, mountains and rivers.</w:t>
            </w:r>
          </w:p>
        </w:tc>
      </w:tr>
      <w:tr w:rsidR="006F0DE7" w:rsidTr="006F0DE7">
        <w:trPr>
          <w:trHeight w:val="676"/>
        </w:trPr>
        <w:tc>
          <w:tcPr>
            <w:tcW w:w="1134" w:type="dxa"/>
          </w:tcPr>
          <w:p w:rsidR="006F0DE7" w:rsidRDefault="006F0DE7" w:rsidP="006F0DE7">
            <w:pPr>
              <w:spacing w:before="120"/>
              <w:jc w:val="center"/>
              <w:rPr>
                <w:rFonts w:ascii="Comic Sans MS" w:hAnsi="Comic Sans MS"/>
                <w:b/>
                <w:sz w:val="18"/>
                <w:szCs w:val="18"/>
              </w:rPr>
            </w:pPr>
            <w:r>
              <w:rPr>
                <w:rFonts w:ascii="Comic Sans MS" w:hAnsi="Comic Sans MS"/>
                <w:b/>
                <w:sz w:val="18"/>
                <w:szCs w:val="18"/>
              </w:rPr>
              <w:t>Art</w:t>
            </w:r>
            <w:r w:rsidR="00F27678">
              <w:rPr>
                <w:rFonts w:ascii="Comic Sans MS" w:hAnsi="Comic Sans MS"/>
                <w:b/>
                <w:sz w:val="18"/>
                <w:szCs w:val="18"/>
              </w:rPr>
              <w:t>/DT</w:t>
            </w:r>
          </w:p>
        </w:tc>
        <w:tc>
          <w:tcPr>
            <w:tcW w:w="1418" w:type="dxa"/>
            <w:gridSpan w:val="2"/>
          </w:tcPr>
          <w:p w:rsidR="006F0DE7" w:rsidRPr="00EA0949" w:rsidRDefault="00BA3979" w:rsidP="006F0DE7">
            <w:pPr>
              <w:pStyle w:val="Heading1"/>
              <w:spacing w:before="120"/>
              <w:rPr>
                <w:rFonts w:ascii="Comic Sans MS" w:hAnsi="Comic Sans MS"/>
                <w:sz w:val="20"/>
                <w:szCs w:val="20"/>
              </w:rPr>
            </w:pPr>
            <w:r>
              <w:rPr>
                <w:rFonts w:ascii="Comic Sans MS" w:hAnsi="Comic Sans MS"/>
                <w:sz w:val="20"/>
                <w:szCs w:val="20"/>
              </w:rPr>
              <w:t>Greek pottery</w:t>
            </w:r>
          </w:p>
        </w:tc>
        <w:tc>
          <w:tcPr>
            <w:tcW w:w="4786" w:type="dxa"/>
          </w:tcPr>
          <w:p w:rsidR="006F0DE7" w:rsidRPr="00EA0949" w:rsidRDefault="00F27678" w:rsidP="006F0DE7">
            <w:pPr>
              <w:pStyle w:val="SoWBody"/>
              <w:numPr>
                <w:ilvl w:val="12"/>
                <w:numId w:val="0"/>
              </w:numPr>
              <w:rPr>
                <w:rFonts w:ascii="Comic Sans MS" w:hAnsi="Comic Sans MS"/>
                <w:snapToGrid w:val="0"/>
                <w:sz w:val="20"/>
                <w:lang w:eastAsia="en-US"/>
              </w:rPr>
            </w:pPr>
            <w:r w:rsidRPr="00EA0949">
              <w:rPr>
                <w:rFonts w:ascii="Comic Sans MS" w:hAnsi="Comic Sans MS"/>
                <w:snapToGrid w:val="0"/>
                <w:sz w:val="20"/>
                <w:lang w:eastAsia="en-US"/>
              </w:rPr>
              <w:t>Ancient Greek pottery</w:t>
            </w:r>
          </w:p>
        </w:tc>
      </w:tr>
      <w:tr w:rsidR="00374A43" w:rsidTr="006F0DE7">
        <w:trPr>
          <w:trHeight w:val="676"/>
        </w:trPr>
        <w:tc>
          <w:tcPr>
            <w:tcW w:w="1134" w:type="dxa"/>
          </w:tcPr>
          <w:p w:rsidR="00374A43" w:rsidRDefault="00374A43" w:rsidP="006F0DE7">
            <w:pPr>
              <w:spacing w:before="120"/>
              <w:jc w:val="center"/>
              <w:rPr>
                <w:rFonts w:ascii="Comic Sans MS" w:hAnsi="Comic Sans MS"/>
                <w:b/>
                <w:sz w:val="18"/>
                <w:szCs w:val="18"/>
              </w:rPr>
            </w:pPr>
            <w:r>
              <w:rPr>
                <w:rFonts w:ascii="Comic Sans MS" w:hAnsi="Comic Sans MS"/>
                <w:b/>
                <w:sz w:val="18"/>
                <w:szCs w:val="18"/>
              </w:rPr>
              <w:t>ICT</w:t>
            </w:r>
          </w:p>
        </w:tc>
        <w:tc>
          <w:tcPr>
            <w:tcW w:w="1418" w:type="dxa"/>
            <w:gridSpan w:val="2"/>
          </w:tcPr>
          <w:p w:rsidR="00374A43" w:rsidRDefault="00374A43" w:rsidP="006F0DE7">
            <w:pPr>
              <w:pStyle w:val="Heading1"/>
              <w:spacing w:before="120"/>
              <w:rPr>
                <w:rFonts w:ascii="Comic Sans MS" w:hAnsi="Comic Sans MS"/>
                <w:sz w:val="20"/>
                <w:szCs w:val="20"/>
              </w:rPr>
            </w:pPr>
            <w:r>
              <w:rPr>
                <w:rFonts w:ascii="Comic Sans MS" w:hAnsi="Comic Sans MS"/>
                <w:sz w:val="20"/>
                <w:szCs w:val="20"/>
              </w:rPr>
              <w:t xml:space="preserve">Newsroom </w:t>
            </w:r>
          </w:p>
        </w:tc>
        <w:tc>
          <w:tcPr>
            <w:tcW w:w="4786" w:type="dxa"/>
          </w:tcPr>
          <w:p w:rsidR="00374A43" w:rsidRPr="00EA0949" w:rsidRDefault="00374A43" w:rsidP="006F0DE7">
            <w:pPr>
              <w:pStyle w:val="SoWBody"/>
              <w:numPr>
                <w:ilvl w:val="12"/>
                <w:numId w:val="0"/>
              </w:numPr>
              <w:rPr>
                <w:rFonts w:ascii="Comic Sans MS" w:hAnsi="Comic Sans MS"/>
                <w:snapToGrid w:val="0"/>
                <w:sz w:val="20"/>
                <w:lang w:eastAsia="en-US"/>
              </w:rPr>
            </w:pPr>
            <w:r>
              <w:rPr>
                <w:rFonts w:ascii="Comic Sans MS" w:hAnsi="Comic Sans MS"/>
                <w:snapToGrid w:val="0"/>
                <w:sz w:val="20"/>
                <w:lang w:eastAsia="en-US"/>
              </w:rPr>
              <w:t>Creating a news report</w:t>
            </w:r>
          </w:p>
        </w:tc>
      </w:tr>
      <w:tr w:rsidR="00BA3979" w:rsidTr="006F0DE7">
        <w:trPr>
          <w:trHeight w:val="676"/>
        </w:trPr>
        <w:tc>
          <w:tcPr>
            <w:tcW w:w="1134" w:type="dxa"/>
          </w:tcPr>
          <w:p w:rsidR="00BA3979" w:rsidRDefault="00BA3979" w:rsidP="006F0DE7">
            <w:pPr>
              <w:spacing w:before="120"/>
              <w:jc w:val="center"/>
              <w:rPr>
                <w:rFonts w:ascii="Comic Sans MS" w:hAnsi="Comic Sans MS"/>
                <w:b/>
                <w:sz w:val="18"/>
                <w:szCs w:val="18"/>
              </w:rPr>
            </w:pPr>
            <w:r>
              <w:rPr>
                <w:rFonts w:ascii="Comic Sans MS" w:hAnsi="Comic Sans MS"/>
                <w:b/>
                <w:sz w:val="18"/>
                <w:szCs w:val="18"/>
              </w:rPr>
              <w:t>Spanish</w:t>
            </w:r>
          </w:p>
        </w:tc>
        <w:tc>
          <w:tcPr>
            <w:tcW w:w="1418" w:type="dxa"/>
            <w:gridSpan w:val="2"/>
          </w:tcPr>
          <w:p w:rsidR="00BA3979" w:rsidRDefault="00374A43" w:rsidP="006F0DE7">
            <w:pPr>
              <w:pStyle w:val="Heading1"/>
              <w:spacing w:before="120"/>
              <w:rPr>
                <w:rFonts w:ascii="Comic Sans MS" w:hAnsi="Comic Sans MS"/>
                <w:sz w:val="20"/>
                <w:szCs w:val="20"/>
              </w:rPr>
            </w:pPr>
            <w:r>
              <w:rPr>
                <w:rFonts w:ascii="Comic Sans MS" w:hAnsi="Comic Sans MS"/>
                <w:sz w:val="20"/>
                <w:szCs w:val="20"/>
              </w:rPr>
              <w:t>Speaking and Listening</w:t>
            </w:r>
          </w:p>
        </w:tc>
        <w:tc>
          <w:tcPr>
            <w:tcW w:w="4786" w:type="dxa"/>
          </w:tcPr>
          <w:p w:rsidR="00BA3979" w:rsidRDefault="00374A43" w:rsidP="006F0DE7">
            <w:pPr>
              <w:pStyle w:val="SoWBody"/>
              <w:numPr>
                <w:ilvl w:val="12"/>
                <w:numId w:val="0"/>
              </w:numPr>
              <w:rPr>
                <w:rFonts w:ascii="Comic Sans MS" w:hAnsi="Comic Sans MS"/>
                <w:snapToGrid w:val="0"/>
                <w:sz w:val="20"/>
                <w:lang w:eastAsia="en-US"/>
              </w:rPr>
            </w:pPr>
            <w:r>
              <w:rPr>
                <w:rFonts w:ascii="Comic Sans MS" w:hAnsi="Comic Sans MS"/>
                <w:snapToGrid w:val="0"/>
                <w:sz w:val="20"/>
                <w:lang w:eastAsia="en-US"/>
              </w:rPr>
              <w:t>Going to the market</w:t>
            </w:r>
          </w:p>
          <w:p w:rsidR="00374A43" w:rsidRDefault="00374A43" w:rsidP="006F0DE7">
            <w:pPr>
              <w:pStyle w:val="SoWBody"/>
              <w:numPr>
                <w:ilvl w:val="12"/>
                <w:numId w:val="0"/>
              </w:numPr>
              <w:rPr>
                <w:rFonts w:ascii="Comic Sans MS" w:hAnsi="Comic Sans MS"/>
                <w:snapToGrid w:val="0"/>
                <w:sz w:val="20"/>
                <w:lang w:eastAsia="en-US"/>
              </w:rPr>
            </w:pPr>
            <w:r>
              <w:rPr>
                <w:rFonts w:ascii="Comic Sans MS" w:hAnsi="Comic Sans MS"/>
                <w:snapToGrid w:val="0"/>
                <w:sz w:val="20"/>
                <w:lang w:eastAsia="en-US"/>
              </w:rPr>
              <w:t>Healthy Recipe</w:t>
            </w:r>
          </w:p>
          <w:p w:rsidR="00374A43" w:rsidRPr="00EA0949" w:rsidRDefault="00374A43" w:rsidP="006F0DE7">
            <w:pPr>
              <w:pStyle w:val="SoWBody"/>
              <w:numPr>
                <w:ilvl w:val="12"/>
                <w:numId w:val="0"/>
              </w:numPr>
              <w:rPr>
                <w:rFonts w:ascii="Comic Sans MS" w:hAnsi="Comic Sans MS"/>
                <w:snapToGrid w:val="0"/>
                <w:sz w:val="20"/>
                <w:lang w:eastAsia="en-US"/>
              </w:rPr>
            </w:pPr>
            <w:r>
              <w:rPr>
                <w:rFonts w:ascii="Comic Sans MS" w:hAnsi="Comic Sans MS"/>
                <w:snapToGrid w:val="0"/>
                <w:sz w:val="20"/>
                <w:lang w:eastAsia="en-US"/>
              </w:rPr>
              <w:t>Jack and the beanstalk</w:t>
            </w:r>
          </w:p>
        </w:tc>
      </w:tr>
    </w:tbl>
    <w:p w:rsidR="00DB6EF6" w:rsidRDefault="00DB6EF6">
      <w:pPr>
        <w:pStyle w:val="BodyText"/>
        <w:rPr>
          <w:b w:val="0"/>
          <w:bCs w:val="0"/>
          <w:sz w:val="2"/>
          <w:u w:val="none"/>
        </w:rPr>
      </w:pPr>
    </w:p>
    <w:p w:rsidR="00F63793" w:rsidRPr="00A87C78" w:rsidRDefault="00F63793">
      <w:pPr>
        <w:pStyle w:val="BodyText"/>
        <w:rPr>
          <w:b w:val="0"/>
          <w:bCs w:val="0"/>
          <w:sz w:val="2"/>
          <w:u w:val="none"/>
        </w:rPr>
        <w:sectPr w:rsidR="00F63793" w:rsidRPr="00A87C78" w:rsidSect="005C588F">
          <w:pgSz w:w="16838" w:h="11906" w:orient="landscape"/>
          <w:pgMar w:top="357" w:right="1134" w:bottom="181" w:left="1134" w:header="709" w:footer="709" w:gutter="0"/>
          <w:cols w:num="2" w:space="708" w:equalWidth="0">
            <w:col w:w="6925" w:space="720"/>
            <w:col w:w="6925"/>
          </w:cols>
          <w:docGrid w:linePitch="360"/>
        </w:sectPr>
      </w:pPr>
    </w:p>
    <w:p w:rsidR="00C2372F" w:rsidRPr="00E52945" w:rsidRDefault="00C2372F" w:rsidP="00095E7A">
      <w:pPr>
        <w:rPr>
          <w:rFonts w:ascii="Lucida Handwriting" w:hAnsi="Lucida Handwriting"/>
          <w:b/>
          <w:bCs/>
          <w:sz w:val="14"/>
        </w:rPr>
      </w:pPr>
    </w:p>
    <w:sectPr w:rsidR="00C2372F" w:rsidRPr="00E52945" w:rsidSect="00716624">
      <w:pgSz w:w="16838" w:h="11906" w:orient="landscape"/>
      <w:pgMar w:top="360" w:right="1134" w:bottom="284" w:left="720" w:header="709" w:footer="709" w:gutter="0"/>
      <w:cols w:num="2" w:space="708" w:equalWidth="0">
        <w:col w:w="7339" w:space="720"/>
        <w:col w:w="6925"/>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LTStd-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C5C99"/>
    <w:multiLevelType w:val="hybridMultilevel"/>
    <w:tmpl w:val="2F94935E"/>
    <w:lvl w:ilvl="0" w:tplc="08090001">
      <w:start w:val="1"/>
      <w:numFmt w:val="bullet"/>
      <w:lvlText w:val=""/>
      <w:lvlJc w:val="left"/>
      <w:pPr>
        <w:ind w:left="327" w:hanging="360"/>
      </w:pPr>
      <w:rPr>
        <w:rFonts w:ascii="Symbol" w:hAnsi="Symbol" w:hint="default"/>
      </w:rPr>
    </w:lvl>
    <w:lvl w:ilvl="1" w:tplc="08090003" w:tentative="1">
      <w:start w:val="1"/>
      <w:numFmt w:val="bullet"/>
      <w:lvlText w:val="o"/>
      <w:lvlJc w:val="left"/>
      <w:pPr>
        <w:ind w:left="1047" w:hanging="360"/>
      </w:pPr>
      <w:rPr>
        <w:rFonts w:ascii="Courier New" w:hAnsi="Courier New" w:cs="Courier New" w:hint="default"/>
      </w:rPr>
    </w:lvl>
    <w:lvl w:ilvl="2" w:tplc="08090005" w:tentative="1">
      <w:start w:val="1"/>
      <w:numFmt w:val="bullet"/>
      <w:lvlText w:val=""/>
      <w:lvlJc w:val="left"/>
      <w:pPr>
        <w:ind w:left="1767" w:hanging="360"/>
      </w:pPr>
      <w:rPr>
        <w:rFonts w:ascii="Wingdings" w:hAnsi="Wingdings" w:hint="default"/>
      </w:rPr>
    </w:lvl>
    <w:lvl w:ilvl="3" w:tplc="08090001" w:tentative="1">
      <w:start w:val="1"/>
      <w:numFmt w:val="bullet"/>
      <w:lvlText w:val=""/>
      <w:lvlJc w:val="left"/>
      <w:pPr>
        <w:ind w:left="2487" w:hanging="360"/>
      </w:pPr>
      <w:rPr>
        <w:rFonts w:ascii="Symbol" w:hAnsi="Symbol" w:hint="default"/>
      </w:rPr>
    </w:lvl>
    <w:lvl w:ilvl="4" w:tplc="08090003" w:tentative="1">
      <w:start w:val="1"/>
      <w:numFmt w:val="bullet"/>
      <w:lvlText w:val="o"/>
      <w:lvlJc w:val="left"/>
      <w:pPr>
        <w:ind w:left="3207" w:hanging="360"/>
      </w:pPr>
      <w:rPr>
        <w:rFonts w:ascii="Courier New" w:hAnsi="Courier New" w:cs="Courier New" w:hint="default"/>
      </w:rPr>
    </w:lvl>
    <w:lvl w:ilvl="5" w:tplc="08090005" w:tentative="1">
      <w:start w:val="1"/>
      <w:numFmt w:val="bullet"/>
      <w:lvlText w:val=""/>
      <w:lvlJc w:val="left"/>
      <w:pPr>
        <w:ind w:left="3927" w:hanging="360"/>
      </w:pPr>
      <w:rPr>
        <w:rFonts w:ascii="Wingdings" w:hAnsi="Wingdings" w:hint="default"/>
      </w:rPr>
    </w:lvl>
    <w:lvl w:ilvl="6" w:tplc="08090001" w:tentative="1">
      <w:start w:val="1"/>
      <w:numFmt w:val="bullet"/>
      <w:lvlText w:val=""/>
      <w:lvlJc w:val="left"/>
      <w:pPr>
        <w:ind w:left="4647" w:hanging="360"/>
      </w:pPr>
      <w:rPr>
        <w:rFonts w:ascii="Symbol" w:hAnsi="Symbol" w:hint="default"/>
      </w:rPr>
    </w:lvl>
    <w:lvl w:ilvl="7" w:tplc="08090003" w:tentative="1">
      <w:start w:val="1"/>
      <w:numFmt w:val="bullet"/>
      <w:lvlText w:val="o"/>
      <w:lvlJc w:val="left"/>
      <w:pPr>
        <w:ind w:left="5367" w:hanging="360"/>
      </w:pPr>
      <w:rPr>
        <w:rFonts w:ascii="Courier New" w:hAnsi="Courier New" w:cs="Courier New" w:hint="default"/>
      </w:rPr>
    </w:lvl>
    <w:lvl w:ilvl="8" w:tplc="08090005" w:tentative="1">
      <w:start w:val="1"/>
      <w:numFmt w:val="bullet"/>
      <w:lvlText w:val=""/>
      <w:lvlJc w:val="left"/>
      <w:pPr>
        <w:ind w:left="6087" w:hanging="360"/>
      </w:pPr>
      <w:rPr>
        <w:rFonts w:ascii="Wingdings" w:hAnsi="Wingdings" w:hint="default"/>
      </w:rPr>
    </w:lvl>
  </w:abstractNum>
  <w:abstractNum w:abstractNumId="1">
    <w:nsid w:val="110633A4"/>
    <w:multiLevelType w:val="hybridMultilevel"/>
    <w:tmpl w:val="AB8CB55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49E2A96"/>
    <w:multiLevelType w:val="hybridMultilevel"/>
    <w:tmpl w:val="26445CCA"/>
    <w:lvl w:ilvl="0" w:tplc="BBECE0AE">
      <w:numFmt w:val="bullet"/>
      <w:lvlText w:val=""/>
      <w:lvlJc w:val="left"/>
      <w:pPr>
        <w:ind w:left="720" w:hanging="360"/>
      </w:pPr>
      <w:rPr>
        <w:rFonts w:ascii="Symbol" w:eastAsia="Times New Roman" w:hAnsi="Symbol" w:cs="SyntaxLTStd-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7A420E8"/>
    <w:multiLevelType w:val="hybridMultilevel"/>
    <w:tmpl w:val="246C9C48"/>
    <w:lvl w:ilvl="0" w:tplc="2A0A38B6">
      <w:start w:val="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29B952BF"/>
    <w:multiLevelType w:val="multilevel"/>
    <w:tmpl w:val="3E5A4F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DE44AB"/>
    <w:multiLevelType w:val="hybridMultilevel"/>
    <w:tmpl w:val="51DE114C"/>
    <w:lvl w:ilvl="0" w:tplc="123CD4D8">
      <w:start w:val="1"/>
      <w:numFmt w:val="bullet"/>
      <w:lvlText w:val=""/>
      <w:lvlJc w:val="left"/>
      <w:pPr>
        <w:ind w:left="120" w:hanging="360"/>
      </w:pPr>
      <w:rPr>
        <w:rFonts w:ascii="Wingdings" w:hAnsi="Wingdings" w:hint="default"/>
        <w:b/>
        <w:sz w:val="32"/>
        <w:szCs w:val="32"/>
      </w:rPr>
    </w:lvl>
    <w:lvl w:ilvl="1" w:tplc="08090003" w:tentative="1">
      <w:start w:val="1"/>
      <w:numFmt w:val="bullet"/>
      <w:lvlText w:val="o"/>
      <w:lvlJc w:val="left"/>
      <w:pPr>
        <w:ind w:left="840" w:hanging="360"/>
      </w:pPr>
      <w:rPr>
        <w:rFonts w:ascii="Courier New" w:hAnsi="Courier New" w:cs="Courier New" w:hint="default"/>
      </w:rPr>
    </w:lvl>
    <w:lvl w:ilvl="2" w:tplc="08090005" w:tentative="1">
      <w:start w:val="1"/>
      <w:numFmt w:val="bullet"/>
      <w:lvlText w:val=""/>
      <w:lvlJc w:val="left"/>
      <w:pPr>
        <w:ind w:left="1560" w:hanging="360"/>
      </w:pPr>
      <w:rPr>
        <w:rFonts w:ascii="Wingdings" w:hAnsi="Wingdings" w:hint="default"/>
      </w:rPr>
    </w:lvl>
    <w:lvl w:ilvl="3" w:tplc="08090001" w:tentative="1">
      <w:start w:val="1"/>
      <w:numFmt w:val="bullet"/>
      <w:lvlText w:val=""/>
      <w:lvlJc w:val="left"/>
      <w:pPr>
        <w:ind w:left="2280" w:hanging="360"/>
      </w:pPr>
      <w:rPr>
        <w:rFonts w:ascii="Symbol" w:hAnsi="Symbol" w:hint="default"/>
      </w:rPr>
    </w:lvl>
    <w:lvl w:ilvl="4" w:tplc="08090003" w:tentative="1">
      <w:start w:val="1"/>
      <w:numFmt w:val="bullet"/>
      <w:lvlText w:val="o"/>
      <w:lvlJc w:val="left"/>
      <w:pPr>
        <w:ind w:left="3000" w:hanging="360"/>
      </w:pPr>
      <w:rPr>
        <w:rFonts w:ascii="Courier New" w:hAnsi="Courier New" w:cs="Courier New" w:hint="default"/>
      </w:rPr>
    </w:lvl>
    <w:lvl w:ilvl="5" w:tplc="08090005" w:tentative="1">
      <w:start w:val="1"/>
      <w:numFmt w:val="bullet"/>
      <w:lvlText w:val=""/>
      <w:lvlJc w:val="left"/>
      <w:pPr>
        <w:ind w:left="3720" w:hanging="360"/>
      </w:pPr>
      <w:rPr>
        <w:rFonts w:ascii="Wingdings" w:hAnsi="Wingdings" w:hint="default"/>
      </w:rPr>
    </w:lvl>
    <w:lvl w:ilvl="6" w:tplc="08090001" w:tentative="1">
      <w:start w:val="1"/>
      <w:numFmt w:val="bullet"/>
      <w:lvlText w:val=""/>
      <w:lvlJc w:val="left"/>
      <w:pPr>
        <w:ind w:left="4440" w:hanging="360"/>
      </w:pPr>
      <w:rPr>
        <w:rFonts w:ascii="Symbol" w:hAnsi="Symbol" w:hint="default"/>
      </w:rPr>
    </w:lvl>
    <w:lvl w:ilvl="7" w:tplc="08090003" w:tentative="1">
      <w:start w:val="1"/>
      <w:numFmt w:val="bullet"/>
      <w:lvlText w:val="o"/>
      <w:lvlJc w:val="left"/>
      <w:pPr>
        <w:ind w:left="5160" w:hanging="360"/>
      </w:pPr>
      <w:rPr>
        <w:rFonts w:ascii="Courier New" w:hAnsi="Courier New" w:cs="Courier New" w:hint="default"/>
      </w:rPr>
    </w:lvl>
    <w:lvl w:ilvl="8" w:tplc="08090005" w:tentative="1">
      <w:start w:val="1"/>
      <w:numFmt w:val="bullet"/>
      <w:lvlText w:val=""/>
      <w:lvlJc w:val="left"/>
      <w:pPr>
        <w:ind w:left="5880" w:hanging="360"/>
      </w:pPr>
      <w:rPr>
        <w:rFonts w:ascii="Wingdings" w:hAnsi="Wingdings" w:hint="default"/>
      </w:rPr>
    </w:lvl>
  </w:abstractNum>
  <w:abstractNum w:abstractNumId="6">
    <w:nsid w:val="41A52B4C"/>
    <w:multiLevelType w:val="hybridMultilevel"/>
    <w:tmpl w:val="831EB71E"/>
    <w:lvl w:ilvl="0" w:tplc="08090001">
      <w:start w:val="1"/>
      <w:numFmt w:val="bullet"/>
      <w:lvlText w:val=""/>
      <w:lvlJc w:val="left"/>
      <w:pPr>
        <w:ind w:left="33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1779" w:hanging="360"/>
      </w:pPr>
      <w:rPr>
        <w:rFonts w:ascii="Wingdings" w:hAnsi="Wingdings" w:hint="default"/>
      </w:rPr>
    </w:lvl>
    <w:lvl w:ilvl="3" w:tplc="08090001" w:tentative="1">
      <w:start w:val="1"/>
      <w:numFmt w:val="bullet"/>
      <w:lvlText w:val=""/>
      <w:lvlJc w:val="left"/>
      <w:pPr>
        <w:ind w:left="2499" w:hanging="360"/>
      </w:pPr>
      <w:rPr>
        <w:rFonts w:ascii="Symbol" w:hAnsi="Symbol" w:hint="default"/>
      </w:rPr>
    </w:lvl>
    <w:lvl w:ilvl="4" w:tplc="08090003" w:tentative="1">
      <w:start w:val="1"/>
      <w:numFmt w:val="bullet"/>
      <w:lvlText w:val="o"/>
      <w:lvlJc w:val="left"/>
      <w:pPr>
        <w:ind w:left="3219" w:hanging="360"/>
      </w:pPr>
      <w:rPr>
        <w:rFonts w:ascii="Courier New" w:hAnsi="Courier New" w:cs="Courier New" w:hint="default"/>
      </w:rPr>
    </w:lvl>
    <w:lvl w:ilvl="5" w:tplc="08090005" w:tentative="1">
      <w:start w:val="1"/>
      <w:numFmt w:val="bullet"/>
      <w:lvlText w:val=""/>
      <w:lvlJc w:val="left"/>
      <w:pPr>
        <w:ind w:left="3939" w:hanging="360"/>
      </w:pPr>
      <w:rPr>
        <w:rFonts w:ascii="Wingdings" w:hAnsi="Wingdings" w:hint="default"/>
      </w:rPr>
    </w:lvl>
    <w:lvl w:ilvl="6" w:tplc="08090001" w:tentative="1">
      <w:start w:val="1"/>
      <w:numFmt w:val="bullet"/>
      <w:lvlText w:val=""/>
      <w:lvlJc w:val="left"/>
      <w:pPr>
        <w:ind w:left="4659" w:hanging="360"/>
      </w:pPr>
      <w:rPr>
        <w:rFonts w:ascii="Symbol" w:hAnsi="Symbol" w:hint="default"/>
      </w:rPr>
    </w:lvl>
    <w:lvl w:ilvl="7" w:tplc="08090003" w:tentative="1">
      <w:start w:val="1"/>
      <w:numFmt w:val="bullet"/>
      <w:lvlText w:val="o"/>
      <w:lvlJc w:val="left"/>
      <w:pPr>
        <w:ind w:left="5379" w:hanging="360"/>
      </w:pPr>
      <w:rPr>
        <w:rFonts w:ascii="Courier New" w:hAnsi="Courier New" w:cs="Courier New" w:hint="default"/>
      </w:rPr>
    </w:lvl>
    <w:lvl w:ilvl="8" w:tplc="08090005" w:tentative="1">
      <w:start w:val="1"/>
      <w:numFmt w:val="bullet"/>
      <w:lvlText w:val=""/>
      <w:lvlJc w:val="left"/>
      <w:pPr>
        <w:ind w:left="6099" w:hanging="360"/>
      </w:pPr>
      <w:rPr>
        <w:rFonts w:ascii="Wingdings" w:hAnsi="Wingdings" w:hint="default"/>
      </w:rPr>
    </w:lvl>
  </w:abstractNum>
  <w:abstractNum w:abstractNumId="7">
    <w:nsid w:val="43705F4D"/>
    <w:multiLevelType w:val="multilevel"/>
    <w:tmpl w:val="CD78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B027A2"/>
    <w:multiLevelType w:val="multilevel"/>
    <w:tmpl w:val="5F0226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732E5B"/>
    <w:multiLevelType w:val="hybridMultilevel"/>
    <w:tmpl w:val="7FC8AE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EFF2C44"/>
    <w:multiLevelType w:val="hybridMultilevel"/>
    <w:tmpl w:val="F3582104"/>
    <w:lvl w:ilvl="0" w:tplc="123CD4D8">
      <w:start w:val="1"/>
      <w:numFmt w:val="bullet"/>
      <w:lvlText w:val=""/>
      <w:lvlJc w:val="left"/>
      <w:pPr>
        <w:tabs>
          <w:tab w:val="num" w:pos="720"/>
        </w:tabs>
        <w:ind w:left="720" w:hanging="360"/>
      </w:pPr>
      <w:rPr>
        <w:rFonts w:ascii="Wingdings" w:hAnsi="Wingdings" w:hint="default"/>
        <w:b/>
        <w:sz w:val="32"/>
        <w:szCs w:val="3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6A911BCC"/>
    <w:multiLevelType w:val="hybridMultilevel"/>
    <w:tmpl w:val="F432B2AA"/>
    <w:lvl w:ilvl="0" w:tplc="AEB83F34">
      <w:start w:val="1"/>
      <w:numFmt w:val="bullet"/>
      <w:lvlText w:val=""/>
      <w:lvlJc w:val="left"/>
      <w:pPr>
        <w:tabs>
          <w:tab w:val="num" w:pos="720"/>
        </w:tabs>
        <w:ind w:left="720" w:hanging="360"/>
      </w:pPr>
      <w:rPr>
        <w:rFonts w:ascii="Wingdings" w:hAnsi="Wingdings" w:hint="default"/>
        <w:b/>
        <w:sz w:val="32"/>
        <w:szCs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E1613A1"/>
    <w:multiLevelType w:val="hybridMultilevel"/>
    <w:tmpl w:val="948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7141381"/>
    <w:multiLevelType w:val="hybridMultilevel"/>
    <w:tmpl w:val="C6F4F9D6"/>
    <w:lvl w:ilvl="0" w:tplc="123CD4D8">
      <w:start w:val="1"/>
      <w:numFmt w:val="bullet"/>
      <w:lvlText w:val=""/>
      <w:lvlJc w:val="left"/>
      <w:pPr>
        <w:tabs>
          <w:tab w:val="num" w:pos="644"/>
        </w:tabs>
        <w:ind w:left="644" w:hanging="360"/>
      </w:pPr>
      <w:rPr>
        <w:rFonts w:ascii="Wingdings" w:hAnsi="Wingdings" w:hint="default"/>
        <w:b/>
        <w:sz w:val="32"/>
        <w:szCs w:val="32"/>
      </w:rPr>
    </w:lvl>
    <w:lvl w:ilvl="1" w:tplc="08090003">
      <w:start w:val="1"/>
      <w:numFmt w:val="decimal"/>
      <w:lvlText w:val="%2."/>
      <w:lvlJc w:val="left"/>
      <w:pPr>
        <w:tabs>
          <w:tab w:val="num" w:pos="1364"/>
        </w:tabs>
        <w:ind w:left="1364" w:hanging="360"/>
      </w:pPr>
    </w:lvl>
    <w:lvl w:ilvl="2" w:tplc="08090005">
      <w:start w:val="1"/>
      <w:numFmt w:val="decimal"/>
      <w:lvlText w:val="%3."/>
      <w:lvlJc w:val="left"/>
      <w:pPr>
        <w:tabs>
          <w:tab w:val="num" w:pos="2084"/>
        </w:tabs>
        <w:ind w:left="2084" w:hanging="360"/>
      </w:pPr>
    </w:lvl>
    <w:lvl w:ilvl="3" w:tplc="08090001">
      <w:start w:val="1"/>
      <w:numFmt w:val="decimal"/>
      <w:lvlText w:val="%4."/>
      <w:lvlJc w:val="left"/>
      <w:pPr>
        <w:tabs>
          <w:tab w:val="num" w:pos="2804"/>
        </w:tabs>
        <w:ind w:left="2804" w:hanging="360"/>
      </w:pPr>
    </w:lvl>
    <w:lvl w:ilvl="4" w:tplc="08090003">
      <w:start w:val="1"/>
      <w:numFmt w:val="decimal"/>
      <w:lvlText w:val="%5."/>
      <w:lvlJc w:val="left"/>
      <w:pPr>
        <w:tabs>
          <w:tab w:val="num" w:pos="3524"/>
        </w:tabs>
        <w:ind w:left="3524" w:hanging="360"/>
      </w:pPr>
    </w:lvl>
    <w:lvl w:ilvl="5" w:tplc="08090005">
      <w:start w:val="1"/>
      <w:numFmt w:val="decimal"/>
      <w:lvlText w:val="%6."/>
      <w:lvlJc w:val="left"/>
      <w:pPr>
        <w:tabs>
          <w:tab w:val="num" w:pos="4244"/>
        </w:tabs>
        <w:ind w:left="4244" w:hanging="360"/>
      </w:pPr>
    </w:lvl>
    <w:lvl w:ilvl="6" w:tplc="08090001">
      <w:start w:val="1"/>
      <w:numFmt w:val="decimal"/>
      <w:lvlText w:val="%7."/>
      <w:lvlJc w:val="left"/>
      <w:pPr>
        <w:tabs>
          <w:tab w:val="num" w:pos="4964"/>
        </w:tabs>
        <w:ind w:left="4964" w:hanging="360"/>
      </w:pPr>
    </w:lvl>
    <w:lvl w:ilvl="7" w:tplc="08090003">
      <w:start w:val="1"/>
      <w:numFmt w:val="decimal"/>
      <w:lvlText w:val="%8."/>
      <w:lvlJc w:val="left"/>
      <w:pPr>
        <w:tabs>
          <w:tab w:val="num" w:pos="5684"/>
        </w:tabs>
        <w:ind w:left="5684" w:hanging="360"/>
      </w:pPr>
    </w:lvl>
    <w:lvl w:ilvl="8" w:tplc="08090005">
      <w:start w:val="1"/>
      <w:numFmt w:val="decimal"/>
      <w:lvlText w:val="%9."/>
      <w:lvlJc w:val="left"/>
      <w:pPr>
        <w:tabs>
          <w:tab w:val="num" w:pos="6404"/>
        </w:tabs>
        <w:ind w:left="6404"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1"/>
  </w:num>
  <w:num w:numId="5">
    <w:abstractNumId w:val="3"/>
  </w:num>
  <w:num w:numId="6">
    <w:abstractNumId w:val="8"/>
    <w:lvlOverride w:ilvl="0">
      <w:lvl w:ilvl="0">
        <w:numFmt w:val="upperLetter"/>
        <w:lvlText w:val="%1."/>
        <w:lvlJc w:val="left"/>
      </w:lvl>
    </w:lvlOverride>
  </w:num>
  <w:num w:numId="7">
    <w:abstractNumId w:val="8"/>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8">
    <w:abstractNumId w:val="4"/>
    <w:lvlOverride w:ilvl="0">
      <w:lvl w:ilvl="0">
        <w:numFmt w:val="upperLetter"/>
        <w:lvlText w:val="%1."/>
        <w:lvlJc w:val="left"/>
      </w:lvl>
    </w:lvlOverride>
  </w:num>
  <w:num w:numId="9">
    <w:abstractNumId w:val="4"/>
    <w:lvlOverride w:ilvl="0">
      <w:lvl w:ilvl="0">
        <w:numFmt w:val="upperLetter"/>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0">
    <w:abstractNumId w:val="13"/>
  </w:num>
  <w:num w:numId="11">
    <w:abstractNumId w:val="5"/>
  </w:num>
  <w:num w:numId="12">
    <w:abstractNumId w:val="6"/>
  </w:num>
  <w:num w:numId="13">
    <w:abstractNumId w:val="0"/>
  </w:num>
  <w:num w:numId="14">
    <w:abstractNumId w:val="2"/>
  </w:num>
  <w:num w:numId="15">
    <w:abstractNumId w:val="12"/>
  </w:num>
  <w:num w:numId="16">
    <w:abstractNumId w:val="9"/>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1F08"/>
  <w:defaultTabStop w:val="720"/>
  <w:drawingGridHorizontalSpacing w:val="120"/>
  <w:displayHorizontalDrawingGridEvery w:val="2"/>
  <w:displayVerticalDrawingGridEvery w:val="2"/>
  <w:noPunctuationKerning/>
  <w:characterSpacingControl w:val="doNotCompress"/>
  <w:compat/>
  <w:rsids>
    <w:rsidRoot w:val="00965832"/>
    <w:rsid w:val="000021EB"/>
    <w:rsid w:val="00004443"/>
    <w:rsid w:val="0000521F"/>
    <w:rsid w:val="00011597"/>
    <w:rsid w:val="00020BBD"/>
    <w:rsid w:val="00023AF0"/>
    <w:rsid w:val="000348A2"/>
    <w:rsid w:val="0004246E"/>
    <w:rsid w:val="00057E13"/>
    <w:rsid w:val="000715C2"/>
    <w:rsid w:val="0009173C"/>
    <w:rsid w:val="00095E7A"/>
    <w:rsid w:val="000A56D8"/>
    <w:rsid w:val="000C2B92"/>
    <w:rsid w:val="001118F5"/>
    <w:rsid w:val="00124B4E"/>
    <w:rsid w:val="0012654A"/>
    <w:rsid w:val="00136E4C"/>
    <w:rsid w:val="00141D67"/>
    <w:rsid w:val="00161137"/>
    <w:rsid w:val="001650E5"/>
    <w:rsid w:val="00177630"/>
    <w:rsid w:val="00182DEF"/>
    <w:rsid w:val="00190CD2"/>
    <w:rsid w:val="0019105C"/>
    <w:rsid w:val="00192248"/>
    <w:rsid w:val="00192A5E"/>
    <w:rsid w:val="001D5F12"/>
    <w:rsid w:val="0020633A"/>
    <w:rsid w:val="0021136A"/>
    <w:rsid w:val="002123D3"/>
    <w:rsid w:val="00212DD8"/>
    <w:rsid w:val="002151D9"/>
    <w:rsid w:val="002208AF"/>
    <w:rsid w:val="002238AC"/>
    <w:rsid w:val="0022525E"/>
    <w:rsid w:val="00232557"/>
    <w:rsid w:val="00240FAE"/>
    <w:rsid w:val="00254A07"/>
    <w:rsid w:val="00295FD0"/>
    <w:rsid w:val="002A5E98"/>
    <w:rsid w:val="002B0DAD"/>
    <w:rsid w:val="002C0B4B"/>
    <w:rsid w:val="002D18F8"/>
    <w:rsid w:val="002D5528"/>
    <w:rsid w:val="002E7C7C"/>
    <w:rsid w:val="002F1434"/>
    <w:rsid w:val="00303BDF"/>
    <w:rsid w:val="00322A7B"/>
    <w:rsid w:val="00332EFD"/>
    <w:rsid w:val="0034154F"/>
    <w:rsid w:val="003534B0"/>
    <w:rsid w:val="003720E8"/>
    <w:rsid w:val="00374964"/>
    <w:rsid w:val="00374A43"/>
    <w:rsid w:val="00375E7E"/>
    <w:rsid w:val="003B244A"/>
    <w:rsid w:val="003B34B6"/>
    <w:rsid w:val="003B4FAD"/>
    <w:rsid w:val="003C239B"/>
    <w:rsid w:val="003D0ECF"/>
    <w:rsid w:val="003D3CE9"/>
    <w:rsid w:val="003E597F"/>
    <w:rsid w:val="003E716A"/>
    <w:rsid w:val="003F4A0A"/>
    <w:rsid w:val="003F7A83"/>
    <w:rsid w:val="00401724"/>
    <w:rsid w:val="0040457A"/>
    <w:rsid w:val="00405425"/>
    <w:rsid w:val="0042004A"/>
    <w:rsid w:val="00426387"/>
    <w:rsid w:val="00436485"/>
    <w:rsid w:val="00453507"/>
    <w:rsid w:val="004712A5"/>
    <w:rsid w:val="004718F6"/>
    <w:rsid w:val="0049219C"/>
    <w:rsid w:val="004B45A6"/>
    <w:rsid w:val="004C58C8"/>
    <w:rsid w:val="004D2F92"/>
    <w:rsid w:val="004E2394"/>
    <w:rsid w:val="004F15CF"/>
    <w:rsid w:val="00501E57"/>
    <w:rsid w:val="00511ECA"/>
    <w:rsid w:val="005338AA"/>
    <w:rsid w:val="00547A36"/>
    <w:rsid w:val="00564724"/>
    <w:rsid w:val="00565351"/>
    <w:rsid w:val="00571D2A"/>
    <w:rsid w:val="00576518"/>
    <w:rsid w:val="005802FC"/>
    <w:rsid w:val="0058366D"/>
    <w:rsid w:val="0058616B"/>
    <w:rsid w:val="00587E6B"/>
    <w:rsid w:val="005A28FF"/>
    <w:rsid w:val="005B178F"/>
    <w:rsid w:val="005B71F9"/>
    <w:rsid w:val="005C0827"/>
    <w:rsid w:val="005C588F"/>
    <w:rsid w:val="005D53EA"/>
    <w:rsid w:val="005E2DCF"/>
    <w:rsid w:val="00604477"/>
    <w:rsid w:val="00624AE7"/>
    <w:rsid w:val="00632669"/>
    <w:rsid w:val="00642032"/>
    <w:rsid w:val="006479CD"/>
    <w:rsid w:val="006532F0"/>
    <w:rsid w:val="00655EBC"/>
    <w:rsid w:val="00656181"/>
    <w:rsid w:val="00660684"/>
    <w:rsid w:val="00660A33"/>
    <w:rsid w:val="00663CDC"/>
    <w:rsid w:val="0066426E"/>
    <w:rsid w:val="00670D2C"/>
    <w:rsid w:val="006B39B0"/>
    <w:rsid w:val="006B4D44"/>
    <w:rsid w:val="006C6867"/>
    <w:rsid w:val="006D5DA0"/>
    <w:rsid w:val="006E06C6"/>
    <w:rsid w:val="006F0DE7"/>
    <w:rsid w:val="006F1068"/>
    <w:rsid w:val="006F2690"/>
    <w:rsid w:val="006F5913"/>
    <w:rsid w:val="006F7DA9"/>
    <w:rsid w:val="0071288D"/>
    <w:rsid w:val="00714FD1"/>
    <w:rsid w:val="00716624"/>
    <w:rsid w:val="0072001E"/>
    <w:rsid w:val="0073020F"/>
    <w:rsid w:val="007311F5"/>
    <w:rsid w:val="00746D6D"/>
    <w:rsid w:val="00756E15"/>
    <w:rsid w:val="007A08B1"/>
    <w:rsid w:val="007B0E8B"/>
    <w:rsid w:val="008172DE"/>
    <w:rsid w:val="00840E9C"/>
    <w:rsid w:val="00844E35"/>
    <w:rsid w:val="00846397"/>
    <w:rsid w:val="00894EF5"/>
    <w:rsid w:val="00895E96"/>
    <w:rsid w:val="008A4122"/>
    <w:rsid w:val="008F6A5A"/>
    <w:rsid w:val="0092691A"/>
    <w:rsid w:val="009311E4"/>
    <w:rsid w:val="00932AE2"/>
    <w:rsid w:val="009527E3"/>
    <w:rsid w:val="00953331"/>
    <w:rsid w:val="00953DFC"/>
    <w:rsid w:val="00956759"/>
    <w:rsid w:val="009635BB"/>
    <w:rsid w:val="00965832"/>
    <w:rsid w:val="00997022"/>
    <w:rsid w:val="009A698A"/>
    <w:rsid w:val="009B4F4E"/>
    <w:rsid w:val="009C3F53"/>
    <w:rsid w:val="009D7986"/>
    <w:rsid w:val="009E39CB"/>
    <w:rsid w:val="009F648F"/>
    <w:rsid w:val="009F72A8"/>
    <w:rsid w:val="00A0544C"/>
    <w:rsid w:val="00A34B9C"/>
    <w:rsid w:val="00A42236"/>
    <w:rsid w:val="00A43D0E"/>
    <w:rsid w:val="00A557AF"/>
    <w:rsid w:val="00A61876"/>
    <w:rsid w:val="00A76215"/>
    <w:rsid w:val="00A82FF5"/>
    <w:rsid w:val="00A87C78"/>
    <w:rsid w:val="00AA7F08"/>
    <w:rsid w:val="00AB2FA7"/>
    <w:rsid w:val="00AC01DE"/>
    <w:rsid w:val="00AD079D"/>
    <w:rsid w:val="00AD1319"/>
    <w:rsid w:val="00AD2B8E"/>
    <w:rsid w:val="00AD5D2A"/>
    <w:rsid w:val="00AE1578"/>
    <w:rsid w:val="00B0069D"/>
    <w:rsid w:val="00B257F8"/>
    <w:rsid w:val="00B266A5"/>
    <w:rsid w:val="00B338A7"/>
    <w:rsid w:val="00B70C57"/>
    <w:rsid w:val="00B75EC9"/>
    <w:rsid w:val="00B77BEF"/>
    <w:rsid w:val="00B90C2A"/>
    <w:rsid w:val="00B93D94"/>
    <w:rsid w:val="00B97197"/>
    <w:rsid w:val="00B97DC5"/>
    <w:rsid w:val="00BA24B0"/>
    <w:rsid w:val="00BA3979"/>
    <w:rsid w:val="00BA41DD"/>
    <w:rsid w:val="00BB2568"/>
    <w:rsid w:val="00BB3EAD"/>
    <w:rsid w:val="00BD04E1"/>
    <w:rsid w:val="00BE2487"/>
    <w:rsid w:val="00BF40C2"/>
    <w:rsid w:val="00BF6C48"/>
    <w:rsid w:val="00C029A0"/>
    <w:rsid w:val="00C03810"/>
    <w:rsid w:val="00C04602"/>
    <w:rsid w:val="00C15AF0"/>
    <w:rsid w:val="00C16C3F"/>
    <w:rsid w:val="00C2372F"/>
    <w:rsid w:val="00C247B9"/>
    <w:rsid w:val="00C5364A"/>
    <w:rsid w:val="00C625EE"/>
    <w:rsid w:val="00C74795"/>
    <w:rsid w:val="00C75938"/>
    <w:rsid w:val="00C84B60"/>
    <w:rsid w:val="00C87353"/>
    <w:rsid w:val="00CB7601"/>
    <w:rsid w:val="00CD1231"/>
    <w:rsid w:val="00CD566C"/>
    <w:rsid w:val="00CE7AF7"/>
    <w:rsid w:val="00CF52E9"/>
    <w:rsid w:val="00D03279"/>
    <w:rsid w:val="00D05A81"/>
    <w:rsid w:val="00D109CF"/>
    <w:rsid w:val="00D132DE"/>
    <w:rsid w:val="00D15ACB"/>
    <w:rsid w:val="00D34470"/>
    <w:rsid w:val="00D45A63"/>
    <w:rsid w:val="00D5165E"/>
    <w:rsid w:val="00D56D1C"/>
    <w:rsid w:val="00D77E67"/>
    <w:rsid w:val="00DA21C7"/>
    <w:rsid w:val="00DB6EF6"/>
    <w:rsid w:val="00DC605B"/>
    <w:rsid w:val="00DD5799"/>
    <w:rsid w:val="00DE14CD"/>
    <w:rsid w:val="00DE6B67"/>
    <w:rsid w:val="00E0149F"/>
    <w:rsid w:val="00E0486E"/>
    <w:rsid w:val="00E14FBB"/>
    <w:rsid w:val="00E22206"/>
    <w:rsid w:val="00E336F8"/>
    <w:rsid w:val="00E35972"/>
    <w:rsid w:val="00E52945"/>
    <w:rsid w:val="00E53859"/>
    <w:rsid w:val="00E66676"/>
    <w:rsid w:val="00E73636"/>
    <w:rsid w:val="00E90229"/>
    <w:rsid w:val="00E91056"/>
    <w:rsid w:val="00EA0949"/>
    <w:rsid w:val="00EA5DF0"/>
    <w:rsid w:val="00EC7506"/>
    <w:rsid w:val="00ED7B3A"/>
    <w:rsid w:val="00EF13E7"/>
    <w:rsid w:val="00F10233"/>
    <w:rsid w:val="00F2515A"/>
    <w:rsid w:val="00F27678"/>
    <w:rsid w:val="00F4308D"/>
    <w:rsid w:val="00F47CF1"/>
    <w:rsid w:val="00F5385E"/>
    <w:rsid w:val="00F55CFC"/>
    <w:rsid w:val="00F60778"/>
    <w:rsid w:val="00F63793"/>
    <w:rsid w:val="00F716EA"/>
    <w:rsid w:val="00F83DC3"/>
    <w:rsid w:val="00FA38B3"/>
    <w:rsid w:val="00FB0B34"/>
    <w:rsid w:val="00FB46B8"/>
    <w:rsid w:val="00FC7BBE"/>
    <w:rsid w:val="00FE6495"/>
    <w:rsid w:val="00FF1339"/>
    <w:rsid w:val="00FF42AD"/>
    <w:rsid w:val="00FF6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192248"/>
    <w:rPr>
      <w:rFonts w:ascii="Arial" w:hAnsi="Arial"/>
      <w:szCs w:val="24"/>
      <w:lang w:eastAsia="en-US"/>
    </w:rPr>
  </w:style>
  <w:style w:type="paragraph" w:styleId="Heading1">
    <w:name w:val="heading 1"/>
    <w:basedOn w:val="Normal"/>
    <w:next w:val="Normal"/>
    <w:link w:val="Heading1Char"/>
    <w:qFormat/>
    <w:rsid w:val="00192248"/>
    <w:pPr>
      <w:keepNext/>
      <w:outlineLvl w:val="0"/>
    </w:pPr>
    <w:rPr>
      <w:sz w:val="28"/>
    </w:rPr>
  </w:style>
  <w:style w:type="paragraph" w:styleId="Heading2">
    <w:name w:val="heading 2"/>
    <w:basedOn w:val="Normal"/>
    <w:next w:val="Normal"/>
    <w:qFormat/>
    <w:rsid w:val="00192248"/>
    <w:pPr>
      <w:keepNext/>
      <w:jc w:val="center"/>
      <w:outlineLvl w:val="1"/>
    </w:pPr>
    <w:rPr>
      <w:rFonts w:eastAsia="Arial Unicode MS"/>
      <w:b/>
      <w:bCs/>
      <w:sz w:val="36"/>
    </w:rPr>
  </w:style>
  <w:style w:type="paragraph" w:styleId="Heading3">
    <w:name w:val="heading 3"/>
    <w:basedOn w:val="Normal"/>
    <w:next w:val="Normal"/>
    <w:link w:val="Heading3Char"/>
    <w:qFormat/>
    <w:rsid w:val="00192248"/>
    <w:pPr>
      <w:keepNext/>
      <w:jc w:val="center"/>
      <w:outlineLvl w:val="2"/>
    </w:pPr>
    <w:rPr>
      <w:rFonts w:ascii="Comic Sans MS" w:hAnsi="Comic Sans MS"/>
      <w:b/>
      <w:bCs/>
      <w:sz w:val="48"/>
      <w:szCs w:val="44"/>
    </w:rPr>
  </w:style>
  <w:style w:type="paragraph" w:styleId="Heading4">
    <w:name w:val="heading 4"/>
    <w:basedOn w:val="Normal"/>
    <w:next w:val="Normal"/>
    <w:qFormat/>
    <w:rsid w:val="00192248"/>
    <w:pPr>
      <w:keepNext/>
      <w:ind w:left="1800" w:hanging="1800"/>
      <w:outlineLvl w:val="3"/>
    </w:pPr>
    <w:rPr>
      <w:rFonts w:ascii="Comic Sans MS" w:hAnsi="Comic Sans MS"/>
      <w:b/>
      <w:bCs/>
      <w:sz w:val="32"/>
    </w:rPr>
  </w:style>
  <w:style w:type="paragraph" w:styleId="Heading6">
    <w:name w:val="heading 6"/>
    <w:basedOn w:val="Normal"/>
    <w:next w:val="Normal"/>
    <w:qFormat/>
    <w:rsid w:val="00192248"/>
    <w:pPr>
      <w:keepNext/>
      <w:tabs>
        <w:tab w:val="num" w:pos="720"/>
      </w:tabs>
      <w:ind w:left="360"/>
      <w:outlineLvl w:val="5"/>
    </w:pPr>
    <w:rPr>
      <w:rFonts w:ascii="Comic Sans MS" w:eastAsia="Arial Unicode MS" w:hAnsi="Comic Sans MS" w:cs="Arial Unicode MS"/>
      <w:b/>
      <w:bCs/>
      <w:sz w:val="24"/>
      <w:u w:val="single"/>
    </w:rPr>
  </w:style>
  <w:style w:type="paragraph" w:styleId="Heading7">
    <w:name w:val="heading 7"/>
    <w:basedOn w:val="Normal"/>
    <w:next w:val="Normal"/>
    <w:link w:val="Heading7Char"/>
    <w:qFormat/>
    <w:rsid w:val="00192248"/>
    <w:pPr>
      <w:keepNext/>
      <w:jc w:val="center"/>
      <w:outlineLvl w:val="6"/>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248"/>
    <w:rPr>
      <w:rFonts w:ascii="Comic Sans MS" w:hAnsi="Comic Sans MS"/>
      <w:b/>
      <w:bCs/>
      <w:sz w:val="32"/>
      <w:u w:val="single"/>
    </w:rPr>
  </w:style>
  <w:style w:type="paragraph" w:customStyle="1" w:styleId="SoWBody">
    <w:name w:val="SoWBody"/>
    <w:rsid w:val="00182DEF"/>
    <w:pPr>
      <w:widowControl w:val="0"/>
      <w:spacing w:before="60" w:line="220" w:lineRule="exact"/>
    </w:pPr>
    <w:rPr>
      <w:rFonts w:ascii="Arial" w:hAnsi="Arial"/>
      <w:sz w:val="16"/>
      <w:lang w:val="en-US"/>
    </w:rPr>
  </w:style>
  <w:style w:type="paragraph" w:styleId="BodyText2">
    <w:name w:val="Body Text 2"/>
    <w:basedOn w:val="Normal"/>
    <w:rsid w:val="00C2372F"/>
    <w:pPr>
      <w:spacing w:after="120" w:line="480" w:lineRule="auto"/>
    </w:pPr>
  </w:style>
  <w:style w:type="paragraph" w:styleId="BalloonText">
    <w:name w:val="Balloon Text"/>
    <w:basedOn w:val="Normal"/>
    <w:semiHidden/>
    <w:rsid w:val="00295FD0"/>
    <w:rPr>
      <w:rFonts w:ascii="Tahoma" w:hAnsi="Tahoma" w:cs="Tahoma"/>
      <w:sz w:val="16"/>
      <w:szCs w:val="16"/>
    </w:rPr>
  </w:style>
  <w:style w:type="paragraph" w:styleId="ListParagraph">
    <w:name w:val="List Paragraph"/>
    <w:basedOn w:val="Normal"/>
    <w:uiPriority w:val="34"/>
    <w:qFormat/>
    <w:rsid w:val="00375E7E"/>
    <w:pPr>
      <w:ind w:left="720"/>
      <w:contextualSpacing/>
    </w:pPr>
  </w:style>
  <w:style w:type="character" w:customStyle="1" w:styleId="Heading3Char">
    <w:name w:val="Heading 3 Char"/>
    <w:basedOn w:val="DefaultParagraphFont"/>
    <w:link w:val="Heading3"/>
    <w:rsid w:val="005C588F"/>
    <w:rPr>
      <w:rFonts w:ascii="Comic Sans MS" w:hAnsi="Comic Sans MS"/>
      <w:b/>
      <w:bCs/>
      <w:sz w:val="48"/>
      <w:szCs w:val="44"/>
      <w:lang w:eastAsia="en-US"/>
    </w:rPr>
  </w:style>
  <w:style w:type="character" w:customStyle="1" w:styleId="Heading7Char">
    <w:name w:val="Heading 7 Char"/>
    <w:basedOn w:val="DefaultParagraphFont"/>
    <w:link w:val="Heading7"/>
    <w:rsid w:val="005C588F"/>
    <w:rPr>
      <w:rFonts w:ascii="Arial" w:hAnsi="Arial"/>
      <w:sz w:val="36"/>
      <w:szCs w:val="24"/>
      <w:lang w:eastAsia="en-US"/>
    </w:rPr>
  </w:style>
  <w:style w:type="character" w:customStyle="1" w:styleId="Heading1Char">
    <w:name w:val="Heading 1 Char"/>
    <w:basedOn w:val="DefaultParagraphFont"/>
    <w:link w:val="Heading1"/>
    <w:rsid w:val="00E35972"/>
    <w:rPr>
      <w:rFonts w:ascii="Arial" w:hAnsi="Arial"/>
      <w:sz w:val="28"/>
      <w:szCs w:val="24"/>
      <w:lang w:eastAsia="en-US"/>
    </w:rPr>
  </w:style>
  <w:style w:type="character" w:styleId="Strong">
    <w:name w:val="Strong"/>
    <w:basedOn w:val="DefaultParagraphFont"/>
    <w:qFormat/>
    <w:rsid w:val="00023AF0"/>
    <w:rPr>
      <w:b/>
      <w:bCs/>
    </w:rPr>
  </w:style>
  <w:style w:type="character" w:styleId="Emphasis">
    <w:name w:val="Emphasis"/>
    <w:basedOn w:val="DefaultParagraphFont"/>
    <w:qFormat/>
    <w:rsid w:val="00023AF0"/>
    <w:rPr>
      <w:i/>
      <w:iCs/>
    </w:rPr>
  </w:style>
</w:styles>
</file>

<file path=word/webSettings.xml><?xml version="1.0" encoding="utf-8"?>
<w:webSettings xmlns:r="http://schemas.openxmlformats.org/officeDocument/2006/relationships" xmlns:w="http://schemas.openxmlformats.org/wordprocessingml/2006/main">
  <w:divs>
    <w:div w:id="300430400">
      <w:bodyDiv w:val="1"/>
      <w:marLeft w:val="0"/>
      <w:marRight w:val="0"/>
      <w:marTop w:val="0"/>
      <w:marBottom w:val="0"/>
      <w:divBdr>
        <w:top w:val="none" w:sz="0" w:space="0" w:color="auto"/>
        <w:left w:val="none" w:sz="0" w:space="0" w:color="auto"/>
        <w:bottom w:val="none" w:sz="0" w:space="0" w:color="auto"/>
        <w:right w:val="none" w:sz="0" w:space="0" w:color="auto"/>
      </w:divBdr>
    </w:div>
    <w:div w:id="868640936">
      <w:bodyDiv w:val="1"/>
      <w:marLeft w:val="0"/>
      <w:marRight w:val="0"/>
      <w:marTop w:val="0"/>
      <w:marBottom w:val="0"/>
      <w:divBdr>
        <w:top w:val="none" w:sz="0" w:space="0" w:color="auto"/>
        <w:left w:val="none" w:sz="0" w:space="0" w:color="auto"/>
        <w:bottom w:val="none" w:sz="0" w:space="0" w:color="auto"/>
        <w:right w:val="none" w:sz="0" w:space="0" w:color="auto"/>
      </w:divBdr>
    </w:div>
    <w:div w:id="1576040301">
      <w:bodyDiv w:val="1"/>
      <w:marLeft w:val="0"/>
      <w:marRight w:val="0"/>
      <w:marTop w:val="0"/>
      <w:marBottom w:val="0"/>
      <w:divBdr>
        <w:top w:val="none" w:sz="0" w:space="0" w:color="auto"/>
        <w:left w:val="none" w:sz="0" w:space="0" w:color="auto"/>
        <w:bottom w:val="none" w:sz="0" w:space="0" w:color="auto"/>
        <w:right w:val="none" w:sz="0" w:space="0" w:color="auto"/>
      </w:divBdr>
      <w:divsChild>
        <w:div w:id="1358240602">
          <w:marLeft w:val="0"/>
          <w:marRight w:val="0"/>
          <w:marTop w:val="0"/>
          <w:marBottom w:val="0"/>
          <w:divBdr>
            <w:top w:val="none" w:sz="0" w:space="0" w:color="auto"/>
            <w:left w:val="none" w:sz="0" w:space="0" w:color="auto"/>
            <w:bottom w:val="none" w:sz="0" w:space="0" w:color="auto"/>
            <w:right w:val="none" w:sz="0" w:space="0" w:color="auto"/>
          </w:divBdr>
          <w:divsChild>
            <w:div w:id="558321345">
              <w:marLeft w:val="0"/>
              <w:marRight w:val="0"/>
              <w:marTop w:val="0"/>
              <w:marBottom w:val="0"/>
              <w:divBdr>
                <w:top w:val="none" w:sz="0" w:space="0" w:color="auto"/>
                <w:left w:val="none" w:sz="0" w:space="0" w:color="auto"/>
                <w:bottom w:val="none" w:sz="0" w:space="0" w:color="auto"/>
                <w:right w:val="none" w:sz="0" w:space="0" w:color="auto"/>
              </w:divBdr>
              <w:divsChild>
                <w:div w:id="2049065786">
                  <w:marLeft w:val="0"/>
                  <w:marRight w:val="0"/>
                  <w:marTop w:val="0"/>
                  <w:marBottom w:val="0"/>
                  <w:divBdr>
                    <w:top w:val="none" w:sz="0" w:space="0" w:color="auto"/>
                    <w:left w:val="none" w:sz="0" w:space="0" w:color="auto"/>
                    <w:bottom w:val="none" w:sz="0" w:space="0" w:color="auto"/>
                    <w:right w:val="none" w:sz="0" w:space="0" w:color="auto"/>
                  </w:divBdr>
                  <w:divsChild>
                    <w:div w:id="1484539979">
                      <w:marLeft w:val="0"/>
                      <w:marRight w:val="0"/>
                      <w:marTop w:val="0"/>
                      <w:marBottom w:val="0"/>
                      <w:divBdr>
                        <w:top w:val="none" w:sz="0" w:space="0" w:color="auto"/>
                        <w:left w:val="none" w:sz="0" w:space="0" w:color="auto"/>
                        <w:bottom w:val="none" w:sz="0" w:space="0" w:color="auto"/>
                        <w:right w:val="none" w:sz="0" w:space="0" w:color="auto"/>
                      </w:divBdr>
                      <w:divsChild>
                        <w:div w:id="172037551">
                          <w:marLeft w:val="0"/>
                          <w:marRight w:val="0"/>
                          <w:marTop w:val="0"/>
                          <w:marBottom w:val="0"/>
                          <w:divBdr>
                            <w:top w:val="none" w:sz="0" w:space="0" w:color="auto"/>
                            <w:left w:val="none" w:sz="0" w:space="0" w:color="auto"/>
                            <w:bottom w:val="none" w:sz="0" w:space="0" w:color="auto"/>
                            <w:right w:val="none" w:sz="0" w:space="0" w:color="auto"/>
                          </w:divBdr>
                          <w:divsChild>
                            <w:div w:id="214141272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360851">
      <w:bodyDiv w:val="1"/>
      <w:marLeft w:val="0"/>
      <w:marRight w:val="0"/>
      <w:marTop w:val="0"/>
      <w:marBottom w:val="0"/>
      <w:divBdr>
        <w:top w:val="none" w:sz="0" w:space="0" w:color="auto"/>
        <w:left w:val="none" w:sz="0" w:space="0" w:color="auto"/>
        <w:bottom w:val="none" w:sz="0" w:space="0" w:color="auto"/>
        <w:right w:val="none" w:sz="0" w:space="0" w:color="auto"/>
      </w:divBdr>
    </w:div>
    <w:div w:id="1870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Class 6+7</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6+7</dc:title>
  <dc:creator>SENCO SSPP</dc:creator>
  <cp:lastModifiedBy>MurphyS</cp:lastModifiedBy>
  <cp:revision>2</cp:revision>
  <cp:lastPrinted>2018-09-05T07:38:00Z</cp:lastPrinted>
  <dcterms:created xsi:type="dcterms:W3CDTF">2019-01-24T15:17:00Z</dcterms:created>
  <dcterms:modified xsi:type="dcterms:W3CDTF">2019-01-24T15:17:00Z</dcterms:modified>
</cp:coreProperties>
</file>