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28" w:type="dxa"/>
        <w:tblInd w:w="-73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243"/>
        <w:gridCol w:w="284"/>
        <w:gridCol w:w="4961"/>
      </w:tblGrid>
      <w:tr w:rsidR="00DB6EF6" w:rsidTr="00F33E5A">
        <w:tc>
          <w:tcPr>
            <w:tcW w:w="1440" w:type="dxa"/>
            <w:tcBorders>
              <w:top w:val="single" w:sz="4" w:space="0" w:color="auto"/>
              <w:left w:val="single" w:sz="4" w:space="0" w:color="auto"/>
              <w:bottom w:val="single" w:sz="4" w:space="0" w:color="auto"/>
              <w:right w:val="nil"/>
            </w:tcBorders>
            <w:vAlign w:val="center"/>
          </w:tcPr>
          <w:p w:rsidR="00DB6EF6" w:rsidRPr="00401724" w:rsidRDefault="00A87C78" w:rsidP="00F55CFC">
            <w:pPr>
              <w:jc w:val="center"/>
              <w:rPr>
                <w:rFonts w:ascii="Comic Sans MS" w:hAnsi="Comic Sans MS"/>
                <w:b/>
                <w:bCs/>
                <w:sz w:val="36"/>
              </w:rPr>
            </w:pPr>
            <w:r w:rsidRPr="00401724">
              <w:rPr>
                <w:rFonts w:ascii="Comic Sans MS" w:hAnsi="Comic Sans MS"/>
                <w:b/>
                <w:bCs/>
                <w:sz w:val="36"/>
              </w:rPr>
              <w:t>Class</w:t>
            </w:r>
            <w:bookmarkStart w:id="0" w:name="_GoBack"/>
            <w:bookmarkEnd w:id="0"/>
          </w:p>
        </w:tc>
        <w:tc>
          <w:tcPr>
            <w:tcW w:w="1527" w:type="dxa"/>
            <w:gridSpan w:val="2"/>
            <w:tcBorders>
              <w:top w:val="single" w:sz="4" w:space="0" w:color="auto"/>
              <w:left w:val="nil"/>
              <w:bottom w:val="single" w:sz="4" w:space="0" w:color="auto"/>
              <w:right w:val="single" w:sz="4" w:space="0" w:color="auto"/>
            </w:tcBorders>
            <w:vAlign w:val="center"/>
          </w:tcPr>
          <w:p w:rsidR="00DB6EF6" w:rsidRPr="00401724" w:rsidRDefault="00F33E5A" w:rsidP="00A87C78">
            <w:pPr>
              <w:pStyle w:val="Heading2"/>
              <w:ind w:right="-120"/>
              <w:jc w:val="left"/>
              <w:rPr>
                <w:rFonts w:ascii="Comic Sans MS" w:hAnsi="Comic Sans MS"/>
              </w:rPr>
            </w:pPr>
            <w:r>
              <w:rPr>
                <w:rFonts w:ascii="Comic Sans MS" w:hAnsi="Comic Sans MS"/>
                <w:bCs w:val="0"/>
              </w:rPr>
              <w:t xml:space="preserve">Howard  </w:t>
            </w:r>
          </w:p>
        </w:tc>
        <w:tc>
          <w:tcPr>
            <w:tcW w:w="4961" w:type="dxa"/>
            <w:tcBorders>
              <w:top w:val="single" w:sz="4" w:space="0" w:color="auto"/>
              <w:left w:val="single" w:sz="4" w:space="0" w:color="auto"/>
              <w:bottom w:val="single" w:sz="4" w:space="0" w:color="auto"/>
              <w:right w:val="single" w:sz="4" w:space="0" w:color="auto"/>
            </w:tcBorders>
            <w:vAlign w:val="center"/>
          </w:tcPr>
          <w:p w:rsidR="00DB6EF6" w:rsidRPr="00401724" w:rsidRDefault="00F2702F" w:rsidP="00C75938">
            <w:pPr>
              <w:rPr>
                <w:rFonts w:ascii="Comic Sans MS" w:hAnsi="Comic Sans MS"/>
                <w:b/>
                <w:bCs/>
                <w:sz w:val="36"/>
                <w:szCs w:val="36"/>
              </w:rPr>
            </w:pPr>
            <w:r>
              <w:rPr>
                <w:rFonts w:ascii="Comic Sans MS" w:hAnsi="Comic Sans MS"/>
                <w:b/>
                <w:sz w:val="32"/>
                <w:szCs w:val="36"/>
              </w:rPr>
              <w:t>Spring</w:t>
            </w:r>
            <w:r w:rsidR="00A87C78" w:rsidRPr="00A0544C">
              <w:rPr>
                <w:rFonts w:ascii="Comic Sans MS" w:hAnsi="Comic Sans MS"/>
                <w:b/>
                <w:sz w:val="32"/>
                <w:szCs w:val="36"/>
              </w:rPr>
              <w:t xml:space="preserve"> term</w:t>
            </w:r>
            <w:r w:rsidR="00C16C3F" w:rsidRPr="00A0544C">
              <w:rPr>
                <w:rFonts w:ascii="Comic Sans MS" w:hAnsi="Comic Sans MS"/>
                <w:b/>
                <w:sz w:val="32"/>
                <w:szCs w:val="36"/>
              </w:rPr>
              <w:t xml:space="preserve"> </w:t>
            </w:r>
            <w:r w:rsidR="00C75938">
              <w:rPr>
                <w:rFonts w:ascii="Comic Sans MS" w:hAnsi="Comic Sans MS"/>
                <w:b/>
                <w:sz w:val="28"/>
                <w:szCs w:val="32"/>
              </w:rPr>
              <w:t>1st</w:t>
            </w:r>
            <w:r w:rsidR="00DC605B">
              <w:rPr>
                <w:rFonts w:ascii="Comic Sans MS" w:hAnsi="Comic Sans MS"/>
                <w:b/>
                <w:sz w:val="28"/>
                <w:szCs w:val="32"/>
              </w:rPr>
              <w:t xml:space="preserve"> </w:t>
            </w:r>
            <w:r w:rsidR="00C16C3F" w:rsidRPr="00A0544C">
              <w:rPr>
                <w:rFonts w:ascii="Comic Sans MS" w:hAnsi="Comic Sans MS"/>
                <w:b/>
                <w:sz w:val="28"/>
                <w:szCs w:val="32"/>
              </w:rPr>
              <w:t>half</w:t>
            </w:r>
            <w:r w:rsidR="00A0544C" w:rsidRPr="00A0544C">
              <w:rPr>
                <w:rFonts w:ascii="Comic Sans MS" w:hAnsi="Comic Sans MS"/>
                <w:b/>
                <w:sz w:val="28"/>
                <w:szCs w:val="32"/>
              </w:rPr>
              <w:t xml:space="preserve"> 201</w:t>
            </w:r>
            <w:r>
              <w:rPr>
                <w:rFonts w:ascii="Comic Sans MS" w:hAnsi="Comic Sans MS"/>
                <w:b/>
                <w:sz w:val="28"/>
                <w:szCs w:val="32"/>
              </w:rPr>
              <w:t>8</w:t>
            </w:r>
          </w:p>
        </w:tc>
      </w:tr>
      <w:tr w:rsidR="00DB6EF6" w:rsidTr="00F33E5A">
        <w:trPr>
          <w:trHeight w:val="195"/>
        </w:trPr>
        <w:tc>
          <w:tcPr>
            <w:tcW w:w="1440" w:type="dxa"/>
            <w:tcBorders>
              <w:top w:val="single" w:sz="4" w:space="0" w:color="auto"/>
              <w:left w:val="nil"/>
              <w:bottom w:val="single" w:sz="4" w:space="0" w:color="auto"/>
              <w:right w:val="nil"/>
            </w:tcBorders>
          </w:tcPr>
          <w:p w:rsidR="00DB6EF6" w:rsidRPr="0042004A" w:rsidRDefault="00DB6EF6">
            <w:pPr>
              <w:rPr>
                <w:b/>
                <w:sz w:val="18"/>
              </w:rPr>
            </w:pPr>
          </w:p>
        </w:tc>
        <w:tc>
          <w:tcPr>
            <w:tcW w:w="1527" w:type="dxa"/>
            <w:gridSpan w:val="2"/>
            <w:tcBorders>
              <w:top w:val="single" w:sz="4" w:space="0" w:color="auto"/>
              <w:left w:val="nil"/>
              <w:bottom w:val="single" w:sz="4" w:space="0" w:color="auto"/>
              <w:right w:val="nil"/>
            </w:tcBorders>
          </w:tcPr>
          <w:p w:rsidR="00DB6EF6" w:rsidRPr="0042004A" w:rsidRDefault="00DB6EF6">
            <w:pPr>
              <w:rPr>
                <w:sz w:val="18"/>
              </w:rPr>
            </w:pPr>
          </w:p>
        </w:tc>
        <w:tc>
          <w:tcPr>
            <w:tcW w:w="4961" w:type="dxa"/>
            <w:tcBorders>
              <w:top w:val="single" w:sz="4" w:space="0" w:color="auto"/>
              <w:left w:val="nil"/>
              <w:bottom w:val="single" w:sz="4" w:space="0" w:color="auto"/>
              <w:right w:val="nil"/>
            </w:tcBorders>
          </w:tcPr>
          <w:p w:rsidR="00DB6EF6" w:rsidRPr="0042004A" w:rsidRDefault="00DB6EF6">
            <w:pPr>
              <w:rPr>
                <w:sz w:val="18"/>
              </w:rPr>
            </w:pPr>
          </w:p>
        </w:tc>
      </w:tr>
      <w:tr w:rsidR="00DB6EF6" w:rsidTr="00023AF0">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488" w:type="dxa"/>
            <w:gridSpan w:val="3"/>
            <w:tcBorders>
              <w:top w:val="single" w:sz="4" w:space="0" w:color="auto"/>
              <w:left w:val="single" w:sz="4" w:space="0" w:color="auto"/>
              <w:bottom w:val="single" w:sz="4" w:space="0" w:color="auto"/>
              <w:right w:val="single" w:sz="4" w:space="0" w:color="auto"/>
            </w:tcBorders>
          </w:tcPr>
          <w:p w:rsidR="00F2702F" w:rsidRPr="00A46C49" w:rsidRDefault="00F2702F" w:rsidP="00F2702F">
            <w:pPr>
              <w:keepNext/>
              <w:outlineLvl w:val="1"/>
              <w:rPr>
                <w:rFonts w:ascii="Comic Sans MS" w:hAnsi="Comic Sans MS"/>
                <w:bCs/>
                <w:szCs w:val="20"/>
              </w:rPr>
            </w:pPr>
            <w:r w:rsidRPr="00A46C49">
              <w:rPr>
                <w:rFonts w:ascii="Comic Sans MS" w:hAnsi="Comic Sans MS"/>
                <w:bCs/>
                <w:szCs w:val="20"/>
              </w:rPr>
              <w:t>This term all children will follow the Literacy and Language scheme to explore a wide range of fiction and non-fiction texts in order to develop both their reading and writing skills. They will begin by exploring the science fiction story ‘A Tale of Two Robots’. By the end of the unit the children will have explored the features of a fiction story, before writing their own episode of the story including speech.</w:t>
            </w:r>
          </w:p>
          <w:p w:rsidR="00F2702F" w:rsidRPr="00A46C49" w:rsidRDefault="00F2702F" w:rsidP="00F2702F">
            <w:pPr>
              <w:keepNext/>
              <w:outlineLvl w:val="1"/>
              <w:rPr>
                <w:rFonts w:ascii="Comic Sans MS" w:hAnsi="Comic Sans MS"/>
                <w:bCs/>
                <w:szCs w:val="20"/>
              </w:rPr>
            </w:pPr>
          </w:p>
          <w:p w:rsidR="000348A2" w:rsidRPr="00CB7601" w:rsidRDefault="00F2702F" w:rsidP="00F2702F">
            <w:pPr>
              <w:keepNext/>
              <w:outlineLvl w:val="1"/>
              <w:rPr>
                <w:rFonts w:ascii="Comic Sans MS" w:hAnsi="Comic Sans MS"/>
              </w:rPr>
            </w:pPr>
            <w:r w:rsidRPr="00A46C49">
              <w:rPr>
                <w:rFonts w:ascii="Comic Sans MS" w:hAnsi="Comic Sans MS"/>
                <w:szCs w:val="20"/>
              </w:rPr>
              <w:t>As well as daily literacy lessons children will have an additional SPAG lesson each week focusing on various aspects of spelling, punctuation and grammar. This term we will be focusing on fronted adverbials (e.g. suddenly, all of a sudden, before long) as well as using apostrophes for possession (e.g. Jenny’s coat).</w:t>
            </w:r>
          </w:p>
        </w:tc>
      </w:tr>
      <w:tr w:rsidR="00DB6EF6" w:rsidTr="00023AF0">
        <w:tc>
          <w:tcPr>
            <w:tcW w:w="1440"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488" w:type="dxa"/>
            <w:gridSpan w:val="3"/>
            <w:tcBorders>
              <w:top w:val="single" w:sz="4" w:space="0" w:color="auto"/>
              <w:left w:val="nil"/>
              <w:bottom w:val="single" w:sz="4" w:space="0" w:color="auto"/>
              <w:right w:val="nil"/>
            </w:tcBorders>
          </w:tcPr>
          <w:p w:rsidR="00A46C49" w:rsidRDefault="00A46C49">
            <w:pPr>
              <w:rPr>
                <w:sz w:val="18"/>
                <w:szCs w:val="20"/>
              </w:rPr>
            </w:pPr>
          </w:p>
          <w:p w:rsidR="00A46C49" w:rsidRPr="0042004A" w:rsidRDefault="00A46C49">
            <w:pPr>
              <w:rPr>
                <w:sz w:val="18"/>
                <w:szCs w:val="20"/>
              </w:rPr>
            </w:pPr>
          </w:p>
        </w:tc>
      </w:tr>
      <w:tr w:rsidR="00DB6EF6" w:rsidTr="00023AF0">
        <w:tc>
          <w:tcPr>
            <w:tcW w:w="1440" w:type="dxa"/>
            <w:tcBorders>
              <w:top w:val="single" w:sz="4" w:space="0" w:color="auto"/>
              <w:left w:val="single" w:sz="4" w:space="0" w:color="auto"/>
              <w:bottom w:val="single" w:sz="4" w:space="0" w:color="auto"/>
              <w:right w:val="single" w:sz="4" w:space="0" w:color="auto"/>
            </w:tcBorders>
          </w:tcPr>
          <w:p w:rsidR="00DB6EF6" w:rsidRPr="004712A5" w:rsidRDefault="00375E7E" w:rsidP="00C16C3F">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488" w:type="dxa"/>
            <w:gridSpan w:val="3"/>
            <w:tcBorders>
              <w:top w:val="single" w:sz="4" w:space="0" w:color="auto"/>
              <w:left w:val="single" w:sz="4" w:space="0" w:color="auto"/>
              <w:bottom w:val="single" w:sz="4" w:space="0" w:color="auto"/>
              <w:right w:val="single" w:sz="4" w:space="0" w:color="auto"/>
            </w:tcBorders>
          </w:tcPr>
          <w:p w:rsidR="000348A2" w:rsidRPr="00A46C49" w:rsidRDefault="00A46C49" w:rsidP="000348A2">
            <w:pPr>
              <w:pStyle w:val="SoWBody"/>
              <w:overflowPunct w:val="0"/>
              <w:autoSpaceDE w:val="0"/>
              <w:autoSpaceDN w:val="0"/>
              <w:adjustRightInd w:val="0"/>
              <w:spacing w:line="240" w:lineRule="auto"/>
              <w:textAlignment w:val="baseline"/>
              <w:rPr>
                <w:rFonts w:ascii="Comic Sans MS" w:hAnsi="Comic Sans MS"/>
                <w:sz w:val="20"/>
              </w:rPr>
            </w:pPr>
            <w:r w:rsidRPr="00A46C49">
              <w:rPr>
                <w:rFonts w:ascii="Comic Sans MS" w:hAnsi="Comic Sans MS"/>
                <w:sz w:val="20"/>
              </w:rPr>
              <w:t xml:space="preserve">The children will begin by converting units of measurements, specifically looking at kilometers and meters. They will use a range of strategies such as, bar models and word problems in order to confidently problem solve and show an understanding of converting between kilometers and meters. We will then move on to finding the perimeter of a shape on a grid using centimeters and meters and then to measuring and calculating the perimeter of a shape in centimeters and </w:t>
            </w:r>
            <w:proofErr w:type="spellStart"/>
            <w:r w:rsidRPr="00A46C49">
              <w:rPr>
                <w:rFonts w:ascii="Comic Sans MS" w:hAnsi="Comic Sans MS"/>
                <w:sz w:val="20"/>
              </w:rPr>
              <w:t>metres</w:t>
            </w:r>
            <w:proofErr w:type="spellEnd"/>
            <w:r w:rsidRPr="00A46C49">
              <w:rPr>
                <w:rFonts w:ascii="Comic Sans MS" w:hAnsi="Comic Sans MS"/>
                <w:sz w:val="20"/>
              </w:rPr>
              <w:t>.  Using a range of different strategies will enable the children to deepen their knowledge and understanding, allowing them to answer a range of problems.</w:t>
            </w:r>
          </w:p>
        </w:tc>
      </w:tr>
      <w:tr w:rsidR="00DB6EF6" w:rsidTr="00F2702F">
        <w:tc>
          <w:tcPr>
            <w:tcW w:w="1440" w:type="dxa"/>
            <w:tcBorders>
              <w:top w:val="single" w:sz="4" w:space="0" w:color="auto"/>
              <w:left w:val="nil"/>
              <w:bottom w:val="single" w:sz="4" w:space="0" w:color="auto"/>
              <w:right w:val="nil"/>
            </w:tcBorders>
          </w:tcPr>
          <w:p w:rsidR="00DB6EF6" w:rsidRPr="003F7A83" w:rsidRDefault="00DB6EF6">
            <w:pPr>
              <w:rPr>
                <w:b/>
                <w:sz w:val="24"/>
              </w:rPr>
            </w:pPr>
          </w:p>
        </w:tc>
        <w:tc>
          <w:tcPr>
            <w:tcW w:w="1243" w:type="dxa"/>
            <w:tcBorders>
              <w:top w:val="single" w:sz="4" w:space="0" w:color="auto"/>
              <w:left w:val="nil"/>
              <w:bottom w:val="single" w:sz="4" w:space="0" w:color="auto"/>
              <w:right w:val="nil"/>
            </w:tcBorders>
          </w:tcPr>
          <w:p w:rsidR="00DB6EF6" w:rsidRPr="00AB2FA7" w:rsidRDefault="00DB6EF6">
            <w:pPr>
              <w:rPr>
                <w:szCs w:val="20"/>
              </w:rPr>
            </w:pPr>
          </w:p>
        </w:tc>
        <w:tc>
          <w:tcPr>
            <w:tcW w:w="5245" w:type="dxa"/>
            <w:gridSpan w:val="2"/>
            <w:tcBorders>
              <w:top w:val="single" w:sz="4" w:space="0" w:color="auto"/>
              <w:left w:val="nil"/>
              <w:bottom w:val="single" w:sz="4" w:space="0" w:color="auto"/>
              <w:right w:val="nil"/>
            </w:tcBorders>
          </w:tcPr>
          <w:p w:rsidR="00DB6EF6" w:rsidRDefault="00DB6EF6">
            <w:pPr>
              <w:rPr>
                <w:szCs w:val="20"/>
              </w:rPr>
            </w:pPr>
          </w:p>
          <w:p w:rsidR="00A46C49" w:rsidRDefault="00A46C49">
            <w:pPr>
              <w:rPr>
                <w:szCs w:val="20"/>
              </w:rPr>
            </w:pPr>
          </w:p>
          <w:p w:rsidR="00A46C49" w:rsidRPr="00AB2FA7" w:rsidRDefault="00A46C49">
            <w:pPr>
              <w:rPr>
                <w:szCs w:val="20"/>
              </w:rPr>
            </w:pPr>
          </w:p>
        </w:tc>
      </w:tr>
      <w:tr w:rsidR="005B71F9" w:rsidTr="00F2702F">
        <w:tc>
          <w:tcPr>
            <w:tcW w:w="1440" w:type="dxa"/>
            <w:tcBorders>
              <w:top w:val="single" w:sz="4" w:space="0" w:color="auto"/>
              <w:left w:val="single" w:sz="4" w:space="0" w:color="auto"/>
              <w:bottom w:val="single" w:sz="4" w:space="0" w:color="auto"/>
              <w:right w:val="single" w:sz="4" w:space="0" w:color="auto"/>
            </w:tcBorders>
          </w:tcPr>
          <w:p w:rsidR="005B71F9" w:rsidRPr="00C16C3F" w:rsidRDefault="005B71F9" w:rsidP="00124B4E">
            <w:pPr>
              <w:pStyle w:val="Heading1"/>
              <w:spacing w:before="120"/>
              <w:rPr>
                <w:rFonts w:ascii="Comic Sans MS" w:hAnsi="Comic Sans MS"/>
                <w:b/>
              </w:rPr>
            </w:pPr>
            <w:r w:rsidRPr="00C16C3F">
              <w:rPr>
                <w:rFonts w:ascii="Comic Sans MS" w:hAnsi="Comic Sans MS"/>
                <w:b/>
              </w:rPr>
              <w:t>R.E</w:t>
            </w:r>
          </w:p>
        </w:tc>
        <w:tc>
          <w:tcPr>
            <w:tcW w:w="1243" w:type="dxa"/>
            <w:tcBorders>
              <w:top w:val="single" w:sz="4" w:space="0" w:color="auto"/>
              <w:left w:val="single" w:sz="4" w:space="0" w:color="auto"/>
              <w:bottom w:val="single" w:sz="4" w:space="0" w:color="auto"/>
              <w:right w:val="single" w:sz="4" w:space="0" w:color="auto"/>
            </w:tcBorders>
          </w:tcPr>
          <w:p w:rsidR="005B71F9" w:rsidRPr="00023AF0" w:rsidRDefault="00F2702F" w:rsidP="00674EAF">
            <w:pPr>
              <w:spacing w:before="120"/>
              <w:rPr>
                <w:rFonts w:ascii="Comic Sans MS" w:hAnsi="Comic Sans MS"/>
                <w:szCs w:val="20"/>
              </w:rPr>
            </w:pPr>
            <w:r>
              <w:rPr>
                <w:rFonts w:ascii="Comic Sans MS" w:hAnsi="Comic Sans MS"/>
                <w:bCs/>
                <w:sz w:val="22"/>
                <w:szCs w:val="20"/>
              </w:rPr>
              <w:t>Journeys</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5B71F9" w:rsidRPr="00F2702F" w:rsidRDefault="00F2702F" w:rsidP="00F2702F">
            <w:pPr>
              <w:widowControl w:val="0"/>
              <w:autoSpaceDE w:val="0"/>
              <w:autoSpaceDN w:val="0"/>
              <w:adjustRightInd w:val="0"/>
              <w:spacing w:before="25"/>
              <w:ind w:right="-20"/>
              <w:rPr>
                <w:rStyle w:val="Emphasis"/>
                <w:rFonts w:ascii="Comic Sans MS" w:hAnsi="Comic Sans MS" w:cs="Calibri"/>
                <w:i w:val="0"/>
                <w:iCs w:val="0"/>
                <w:color w:val="000000" w:themeColor="text1"/>
                <w:sz w:val="18"/>
                <w:szCs w:val="18"/>
              </w:rPr>
            </w:pPr>
            <w:r w:rsidRPr="00F2702F">
              <w:rPr>
                <w:rStyle w:val="Emphasis"/>
                <w:rFonts w:ascii="Comic Sans MS" w:hAnsi="Comic Sans MS" w:cs="Calibri"/>
                <w:i w:val="0"/>
                <w:iCs w:val="0"/>
                <w:color w:val="000000" w:themeColor="text1"/>
                <w:sz w:val="18"/>
                <w:szCs w:val="18"/>
              </w:rPr>
              <w:t xml:space="preserve">Children will learn that the Church’s celebrations are community occasions. They will explore that on Sundays, the parish family gather together. It is a time to remember how much there is to celebrate, a time to say thank you and a time to know that God’s love is offered and made visible here and now in Jesus and people. The children will explore the cycle of a year and the span of a lifetime and how it contains occasions for regular celebrations as well as </w:t>
            </w:r>
            <w:r>
              <w:rPr>
                <w:rStyle w:val="Emphasis"/>
                <w:rFonts w:ascii="Comic Sans MS" w:hAnsi="Comic Sans MS" w:cs="Calibri"/>
                <w:i w:val="0"/>
                <w:iCs w:val="0"/>
                <w:color w:val="000000" w:themeColor="text1"/>
                <w:sz w:val="18"/>
                <w:szCs w:val="18"/>
              </w:rPr>
              <w:t xml:space="preserve">unexpected surprises, when people want to celebrate with family, friends and communities. </w:t>
            </w:r>
          </w:p>
        </w:tc>
      </w:tr>
    </w:tbl>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4386"/>
      </w:tblGrid>
      <w:tr w:rsidR="000021EB" w:rsidTr="00AC01DE">
        <w:tc>
          <w:tcPr>
            <w:tcW w:w="1384" w:type="dxa"/>
            <w:tcBorders>
              <w:bottom w:val="single" w:sz="4" w:space="0" w:color="auto"/>
            </w:tcBorders>
          </w:tcPr>
          <w:p w:rsidR="000021EB" w:rsidRPr="0040457A" w:rsidRDefault="000021EB" w:rsidP="007A08B1">
            <w:pPr>
              <w:pStyle w:val="Heading1"/>
              <w:spacing w:before="120"/>
              <w:rPr>
                <w:rFonts w:ascii="Comic Sans MS" w:hAnsi="Comic Sans MS"/>
                <w:b/>
                <w:bCs/>
                <w:sz w:val="16"/>
              </w:rPr>
            </w:pPr>
            <w:r w:rsidRPr="007A08B1">
              <w:rPr>
                <w:rFonts w:ascii="Comic Sans MS" w:hAnsi="Comic Sans MS"/>
                <w:b/>
              </w:rPr>
              <w:t>Science</w:t>
            </w:r>
          </w:p>
        </w:tc>
        <w:tc>
          <w:tcPr>
            <w:tcW w:w="1418" w:type="dxa"/>
            <w:vMerge w:val="restart"/>
          </w:tcPr>
          <w:p w:rsidR="003B244A" w:rsidRPr="00BA41DD" w:rsidRDefault="00F2702F" w:rsidP="005802FC">
            <w:pPr>
              <w:ind w:right="-108"/>
              <w:rPr>
                <w:rFonts w:ascii="Comic Sans MS" w:hAnsi="Comic Sans MS"/>
                <w:sz w:val="22"/>
                <w:szCs w:val="22"/>
              </w:rPr>
            </w:pPr>
            <w:r>
              <w:rPr>
                <w:rFonts w:ascii="Comic Sans MS" w:hAnsi="Comic Sans MS"/>
                <w:sz w:val="22"/>
                <w:szCs w:val="22"/>
              </w:rPr>
              <w:t>Switched on</w:t>
            </w:r>
          </w:p>
        </w:tc>
        <w:tc>
          <w:tcPr>
            <w:tcW w:w="4386" w:type="dxa"/>
            <w:vMerge w:val="restart"/>
          </w:tcPr>
          <w:p w:rsidR="005802FC" w:rsidRPr="00A46C49" w:rsidRDefault="00F2702F" w:rsidP="00756E15">
            <w:pPr>
              <w:jc w:val="both"/>
              <w:rPr>
                <w:rFonts w:ascii="Comic Sans MS" w:hAnsi="Comic Sans MS" w:cs="Arial"/>
                <w:color w:val="000000"/>
                <w:szCs w:val="20"/>
              </w:rPr>
            </w:pPr>
            <w:r w:rsidRPr="00A46C49">
              <w:rPr>
                <w:rFonts w:ascii="Comic Sans MS" w:hAnsi="Comic Sans MS" w:cs="Arial"/>
                <w:szCs w:val="20"/>
              </w:rPr>
              <w:t>In this module the children will identify electrical appliances, distinguishing between those which are powered by mains and battery (including those with integral rechargeable batteries) and recognising that electricity can be used to produce light, sound, heat and movement. They will explore the production of light, sound and movement by making simple series circuits with cells, wires, bulbs, buzzers and motors, learning the names of the components.</w:t>
            </w:r>
          </w:p>
        </w:tc>
      </w:tr>
      <w:tr w:rsidR="000021EB" w:rsidTr="00AC01DE">
        <w:tc>
          <w:tcPr>
            <w:tcW w:w="1384" w:type="dxa"/>
            <w:tcBorders>
              <w:bottom w:val="single" w:sz="4" w:space="0" w:color="auto"/>
            </w:tcBorders>
          </w:tcPr>
          <w:p w:rsidR="000021EB" w:rsidRPr="007A08B1" w:rsidRDefault="000021EB" w:rsidP="007A08B1">
            <w:pPr>
              <w:pStyle w:val="Heading1"/>
              <w:spacing w:before="120"/>
              <w:rPr>
                <w:rFonts w:ascii="Comic Sans MS" w:hAnsi="Comic Sans MS"/>
                <w:b/>
              </w:rPr>
            </w:pPr>
            <w:r w:rsidRPr="0040457A">
              <w:rPr>
                <w:rFonts w:ascii="Comic Sans MS" w:hAnsi="Comic Sans MS"/>
                <w:b/>
                <w:bCs/>
                <w:sz w:val="16"/>
              </w:rPr>
              <w:br w:type="column"/>
            </w:r>
          </w:p>
        </w:tc>
        <w:tc>
          <w:tcPr>
            <w:tcW w:w="1418" w:type="dxa"/>
            <w:vMerge/>
            <w:tcBorders>
              <w:bottom w:val="single" w:sz="4" w:space="0" w:color="auto"/>
            </w:tcBorders>
          </w:tcPr>
          <w:p w:rsidR="000021EB" w:rsidRPr="00F55CFC" w:rsidRDefault="000021EB" w:rsidP="009B4F4E">
            <w:pPr>
              <w:spacing w:before="120"/>
              <w:ind w:right="-11"/>
              <w:rPr>
                <w:rFonts w:ascii="Comic Sans MS" w:hAnsi="Comic Sans MS"/>
                <w:sz w:val="22"/>
                <w:szCs w:val="22"/>
              </w:rPr>
            </w:pPr>
          </w:p>
        </w:tc>
        <w:tc>
          <w:tcPr>
            <w:tcW w:w="4386" w:type="dxa"/>
            <w:vMerge/>
            <w:tcBorders>
              <w:bottom w:val="single" w:sz="4" w:space="0" w:color="auto"/>
            </w:tcBorders>
          </w:tcPr>
          <w:p w:rsidR="000021EB" w:rsidRPr="00401724" w:rsidRDefault="000021EB" w:rsidP="0042004A">
            <w:pPr>
              <w:spacing w:before="120" w:after="120"/>
              <w:rPr>
                <w:rFonts w:ascii="Comic Sans MS" w:hAnsi="Comic Sans MS"/>
                <w:szCs w:val="20"/>
              </w:rPr>
            </w:pPr>
          </w:p>
        </w:tc>
      </w:tr>
      <w:tr w:rsidR="00844E35" w:rsidTr="00AC01DE">
        <w:trPr>
          <w:trHeight w:val="70"/>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418"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386" w:type="dxa"/>
            <w:tcBorders>
              <w:top w:val="single" w:sz="4" w:space="0" w:color="auto"/>
              <w:left w:val="nil"/>
              <w:right w:val="nil"/>
            </w:tcBorders>
          </w:tcPr>
          <w:p w:rsidR="00844E35" w:rsidRDefault="00844E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Default="00752335" w:rsidP="00844E35">
            <w:pPr>
              <w:rPr>
                <w:rFonts w:ascii="Comic Sans MS" w:hAnsi="Comic Sans MS"/>
                <w:sz w:val="8"/>
              </w:rPr>
            </w:pPr>
          </w:p>
          <w:p w:rsidR="00752335" w:rsidRPr="00AB2FA7" w:rsidRDefault="00752335" w:rsidP="00844E35">
            <w:pPr>
              <w:rPr>
                <w:rFonts w:ascii="Comic Sans MS" w:hAnsi="Comic Sans MS"/>
                <w:sz w:val="8"/>
              </w:rPr>
            </w:pPr>
          </w:p>
        </w:tc>
      </w:tr>
      <w:tr w:rsidR="006D5DA0" w:rsidTr="00AC01DE">
        <w:trPr>
          <w:trHeight w:val="1024"/>
        </w:trPr>
        <w:tc>
          <w:tcPr>
            <w:tcW w:w="1384" w:type="dxa"/>
            <w:tcBorders>
              <w:bottom w:val="single" w:sz="4" w:space="0" w:color="auto"/>
            </w:tcBorders>
          </w:tcPr>
          <w:p w:rsidR="006D5DA0" w:rsidRPr="006D5DA0" w:rsidRDefault="006D5DA0" w:rsidP="006D5DA0">
            <w:pPr>
              <w:spacing w:before="120"/>
              <w:rPr>
                <w:rFonts w:ascii="Comic Sans MS" w:hAnsi="Comic Sans MS"/>
                <w:b/>
                <w:sz w:val="28"/>
              </w:rPr>
            </w:pPr>
            <w:r w:rsidRPr="006D5DA0">
              <w:rPr>
                <w:rFonts w:ascii="Comic Sans MS" w:hAnsi="Comic Sans MS"/>
                <w:b/>
                <w:sz w:val="28"/>
              </w:rPr>
              <w:t>Topic</w:t>
            </w:r>
          </w:p>
          <w:p w:rsidR="005D53EA" w:rsidRPr="000715C2" w:rsidRDefault="000021EB" w:rsidP="00F2702F">
            <w:pPr>
              <w:spacing w:before="120"/>
              <w:ind w:right="-108"/>
              <w:rPr>
                <w:rFonts w:ascii="Comic Sans MS" w:hAnsi="Comic Sans MS"/>
                <w:b/>
                <w:sz w:val="22"/>
                <w:szCs w:val="22"/>
              </w:rPr>
            </w:pPr>
            <w:r w:rsidRPr="000715C2">
              <w:rPr>
                <w:rFonts w:ascii="Comic Sans MS" w:hAnsi="Comic Sans MS"/>
                <w:b/>
                <w:sz w:val="22"/>
                <w:szCs w:val="22"/>
              </w:rPr>
              <w:t>[</w:t>
            </w:r>
            <w:r w:rsidR="00F2702F">
              <w:rPr>
                <w:rFonts w:ascii="Comic Sans MS" w:hAnsi="Comic Sans MS"/>
                <w:b/>
                <w:sz w:val="22"/>
                <w:szCs w:val="22"/>
              </w:rPr>
              <w:t>Art</w:t>
            </w:r>
            <w:r w:rsidR="006D5DA0" w:rsidRPr="000715C2">
              <w:rPr>
                <w:rFonts w:ascii="Comic Sans MS" w:hAnsi="Comic Sans MS"/>
                <w:b/>
                <w:sz w:val="22"/>
                <w:szCs w:val="22"/>
              </w:rPr>
              <w:t>]</w:t>
            </w:r>
          </w:p>
        </w:tc>
        <w:tc>
          <w:tcPr>
            <w:tcW w:w="1418" w:type="dxa"/>
            <w:tcBorders>
              <w:bottom w:val="single" w:sz="4" w:space="0" w:color="auto"/>
            </w:tcBorders>
          </w:tcPr>
          <w:p w:rsidR="002E7C7C" w:rsidRPr="001118F5" w:rsidRDefault="00F2702F" w:rsidP="00663CDC">
            <w:pPr>
              <w:spacing w:before="120"/>
              <w:rPr>
                <w:rFonts w:ascii="Comic Sans MS" w:hAnsi="Comic Sans MS"/>
                <w:szCs w:val="20"/>
              </w:rPr>
            </w:pPr>
            <w:r>
              <w:rPr>
                <w:rFonts w:ascii="Comic Sans MS" w:hAnsi="Comic Sans MS"/>
                <w:szCs w:val="20"/>
              </w:rPr>
              <w:t>Andy Warhol</w:t>
            </w:r>
          </w:p>
        </w:tc>
        <w:tc>
          <w:tcPr>
            <w:tcW w:w="4386" w:type="dxa"/>
            <w:tcBorders>
              <w:bottom w:val="single" w:sz="4" w:space="0" w:color="auto"/>
            </w:tcBorders>
          </w:tcPr>
          <w:p w:rsidR="00752335" w:rsidRPr="00A46C49" w:rsidRDefault="00752335" w:rsidP="00752335">
            <w:pPr>
              <w:rPr>
                <w:rFonts w:ascii="Comic Sans MS" w:hAnsi="Comic Sans MS"/>
                <w:szCs w:val="20"/>
              </w:rPr>
            </w:pPr>
            <w:r w:rsidRPr="00A46C49">
              <w:rPr>
                <w:rFonts w:ascii="Comic Sans MS" w:hAnsi="Comic Sans MS"/>
                <w:szCs w:val="20"/>
              </w:rPr>
              <w:t xml:space="preserve">During our topic work this half term, the children will investigate the artist Andy Warhol. They will explore what constitutes art and why people’s opinions on what art is are different. The children will then explore the Pop art movement, investigating a variety of works by Warhol and other Pop art artists. </w:t>
            </w:r>
          </w:p>
          <w:p w:rsidR="00F4308D" w:rsidRPr="00D03279" w:rsidRDefault="00F4308D" w:rsidP="00756E15">
            <w:pPr>
              <w:pStyle w:val="SoWBody"/>
              <w:overflowPunct w:val="0"/>
              <w:autoSpaceDE w:val="0"/>
              <w:autoSpaceDN w:val="0"/>
              <w:adjustRightInd w:val="0"/>
              <w:textAlignment w:val="baseline"/>
              <w:rPr>
                <w:rFonts w:ascii="Comic Sans MS" w:hAnsi="Comic Sans MS"/>
                <w:sz w:val="20"/>
              </w:rPr>
            </w:pPr>
          </w:p>
        </w:tc>
      </w:tr>
      <w:tr w:rsidR="00844E35" w:rsidTr="00AC01DE">
        <w:trPr>
          <w:trHeight w:val="162"/>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418" w:type="dxa"/>
            <w:tcBorders>
              <w:left w:val="nil"/>
              <w:bottom w:val="single" w:sz="4" w:space="0" w:color="auto"/>
              <w:right w:val="nil"/>
            </w:tcBorders>
          </w:tcPr>
          <w:p w:rsidR="00844E35" w:rsidRDefault="00844E35" w:rsidP="00844E35">
            <w:pPr>
              <w:spacing w:before="120"/>
              <w:rPr>
                <w:rFonts w:ascii="Comic Sans MS" w:hAnsi="Comic Sans MS"/>
                <w:sz w:val="12"/>
              </w:rPr>
            </w:pPr>
          </w:p>
          <w:p w:rsidR="00A46C49" w:rsidRPr="00AB2FA7" w:rsidRDefault="00A46C49" w:rsidP="00844E35">
            <w:pPr>
              <w:spacing w:before="120"/>
              <w:rPr>
                <w:rFonts w:ascii="Comic Sans MS" w:hAnsi="Comic Sans MS"/>
                <w:sz w:val="12"/>
              </w:rPr>
            </w:pPr>
          </w:p>
        </w:tc>
        <w:tc>
          <w:tcPr>
            <w:tcW w:w="4386"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r>
      <w:tr w:rsidR="003F7A83" w:rsidTr="00CB7601">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3F7A83" w:rsidRPr="00752335" w:rsidRDefault="00752335" w:rsidP="00AD5D2A">
            <w:pPr>
              <w:spacing w:before="120"/>
              <w:ind w:right="-108"/>
              <w:rPr>
                <w:rFonts w:ascii="Comic Sans MS" w:hAnsi="Comic Sans MS"/>
                <w:b/>
                <w:szCs w:val="20"/>
              </w:rPr>
            </w:pPr>
            <w:r w:rsidRPr="00752335">
              <w:rPr>
                <w:rFonts w:ascii="Comic Sans MS" w:hAnsi="Comic Sans MS"/>
                <w:b/>
                <w:szCs w:val="20"/>
              </w:rPr>
              <w:t>[Wednesday]</w:t>
            </w:r>
          </w:p>
        </w:tc>
        <w:tc>
          <w:tcPr>
            <w:tcW w:w="1418" w:type="dxa"/>
          </w:tcPr>
          <w:p w:rsidR="003F7A83" w:rsidRDefault="00F2702F" w:rsidP="001650E5">
            <w:pPr>
              <w:spacing w:before="120"/>
              <w:rPr>
                <w:rFonts w:ascii="Comic Sans MS" w:hAnsi="Comic Sans MS"/>
                <w:szCs w:val="20"/>
              </w:rPr>
            </w:pPr>
            <w:r>
              <w:rPr>
                <w:rFonts w:ascii="Comic Sans MS" w:hAnsi="Comic Sans MS"/>
                <w:szCs w:val="20"/>
              </w:rPr>
              <w:t>Gymnastics</w:t>
            </w:r>
          </w:p>
          <w:p w:rsidR="00752335" w:rsidRPr="005C588F" w:rsidRDefault="00752335" w:rsidP="001650E5">
            <w:pPr>
              <w:spacing w:before="120"/>
              <w:rPr>
                <w:rFonts w:ascii="Comic Sans MS" w:hAnsi="Comic Sans MS"/>
                <w:szCs w:val="20"/>
              </w:rPr>
            </w:pPr>
          </w:p>
        </w:tc>
        <w:tc>
          <w:tcPr>
            <w:tcW w:w="4386" w:type="dxa"/>
          </w:tcPr>
          <w:p w:rsidR="003F7A83" w:rsidRPr="00A46C49" w:rsidRDefault="00752335" w:rsidP="00254A07">
            <w:pPr>
              <w:pStyle w:val="SoWBody"/>
              <w:widowControl/>
              <w:spacing w:line="220" w:lineRule="atLeast"/>
              <w:rPr>
                <w:rFonts w:ascii="Comic Sans MS" w:hAnsi="Comic Sans MS"/>
                <w:bCs/>
                <w:sz w:val="20"/>
              </w:rPr>
            </w:pPr>
            <w:r w:rsidRPr="00A46C49">
              <w:rPr>
                <w:rFonts w:ascii="Comic Sans MS" w:hAnsi="Comic Sans MS"/>
                <w:sz w:val="20"/>
              </w:rPr>
              <w:t xml:space="preserve">This half term the children will take part in gymnastics. This will be lead by a member of the Beth </w:t>
            </w:r>
            <w:proofErr w:type="spellStart"/>
            <w:r w:rsidRPr="00A46C49">
              <w:rPr>
                <w:rFonts w:ascii="Comic Sans MS" w:hAnsi="Comic Sans MS"/>
                <w:sz w:val="20"/>
              </w:rPr>
              <w:t>Tweddle</w:t>
            </w:r>
            <w:proofErr w:type="spellEnd"/>
            <w:r w:rsidRPr="00A46C49">
              <w:rPr>
                <w:rFonts w:ascii="Comic Sans MS" w:hAnsi="Comic Sans MS"/>
                <w:sz w:val="20"/>
              </w:rPr>
              <w:t xml:space="preserve"> Total Gymnastics Academy who will teach the children different gymnastic disciplines. </w:t>
            </w:r>
          </w:p>
        </w:tc>
      </w:tr>
      <w:tr w:rsidR="00CB7601" w:rsidTr="00AC01DE">
        <w:trPr>
          <w:trHeight w:val="442"/>
        </w:trPr>
        <w:tc>
          <w:tcPr>
            <w:tcW w:w="1384" w:type="dxa"/>
          </w:tcPr>
          <w:p w:rsidR="00CB7601" w:rsidRPr="0040457A" w:rsidRDefault="00CB7601" w:rsidP="00B266A5">
            <w:pPr>
              <w:spacing w:before="120"/>
              <w:rPr>
                <w:rFonts w:ascii="Comic Sans MS" w:hAnsi="Comic Sans MS"/>
                <w:b/>
                <w:sz w:val="28"/>
              </w:rPr>
            </w:pPr>
            <w:r>
              <w:rPr>
                <w:rFonts w:ascii="Comic Sans MS" w:hAnsi="Comic Sans MS"/>
                <w:b/>
                <w:sz w:val="28"/>
              </w:rPr>
              <w:t>Music</w:t>
            </w:r>
          </w:p>
        </w:tc>
        <w:tc>
          <w:tcPr>
            <w:tcW w:w="1418" w:type="dxa"/>
            <w:tcBorders>
              <w:bottom w:val="single" w:sz="4" w:space="0" w:color="auto"/>
            </w:tcBorders>
          </w:tcPr>
          <w:p w:rsidR="00CB7601" w:rsidRDefault="00F2702F" w:rsidP="001650E5">
            <w:pPr>
              <w:spacing w:before="120"/>
              <w:rPr>
                <w:rFonts w:ascii="Comic Sans MS" w:hAnsi="Comic Sans MS"/>
                <w:szCs w:val="20"/>
              </w:rPr>
            </w:pPr>
            <w:r>
              <w:rPr>
                <w:rFonts w:ascii="Comic Sans MS" w:hAnsi="Comic Sans MS"/>
                <w:szCs w:val="20"/>
              </w:rPr>
              <w:t xml:space="preserve">Three little birds, </w:t>
            </w:r>
          </w:p>
        </w:tc>
        <w:tc>
          <w:tcPr>
            <w:tcW w:w="4386" w:type="dxa"/>
            <w:tcBorders>
              <w:bottom w:val="single" w:sz="4" w:space="0" w:color="auto"/>
            </w:tcBorders>
          </w:tcPr>
          <w:p w:rsidR="00CB7601" w:rsidRPr="00A46C49" w:rsidRDefault="00A46C49" w:rsidP="00A46C49">
            <w:pPr>
              <w:rPr>
                <w:rFonts w:ascii="Comic Sans MS" w:hAnsi="Comic Sans MS"/>
                <w:szCs w:val="20"/>
              </w:rPr>
            </w:pPr>
            <w:r w:rsidRPr="00A46C49">
              <w:rPr>
                <w:rFonts w:ascii="Comic Sans MS" w:hAnsi="Comic Sans MS" w:cs="Arial"/>
                <w:szCs w:val="20"/>
                <w:lang/>
              </w:rPr>
              <w:t>In this unit all the learning is focused around one song: Three Little Birds. 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c>
      </w:tr>
    </w:tbl>
    <w:p w:rsidR="00DB6EF6" w:rsidRPr="00A87C78" w:rsidRDefault="00DB6EF6">
      <w:pPr>
        <w:pStyle w:val="BodyText"/>
        <w:rPr>
          <w:b w:val="0"/>
          <w:bCs w:val="0"/>
          <w:sz w:val="2"/>
          <w:u w:val="none"/>
        </w:rPr>
        <w:sectPr w:rsidR="00DB6EF6" w:rsidRPr="00A87C78" w:rsidSect="005C588F">
          <w:pgSz w:w="16838" w:h="11906" w:orient="landscape"/>
          <w:pgMar w:top="357" w:right="1134" w:bottom="181" w:left="1134" w:header="709" w:footer="709" w:gutter="0"/>
          <w:cols w:num="2" w:space="708" w:equalWidth="0">
            <w:col w:w="6925" w:space="720"/>
            <w:col w:w="6925"/>
          </w:cols>
          <w:docGrid w:linePitch="360"/>
        </w:sectPr>
      </w:pPr>
    </w:p>
    <w:p w:rsidR="00F33E5A" w:rsidRPr="002F1434" w:rsidRDefault="00F33E5A" w:rsidP="00F33E5A">
      <w:pPr>
        <w:pStyle w:val="BodyText"/>
        <w:rPr>
          <w:sz w:val="22"/>
          <w:u w:val="double"/>
        </w:rPr>
      </w:pPr>
      <w:r w:rsidRPr="002F1434">
        <w:rPr>
          <w:sz w:val="22"/>
          <w:u w:val="double"/>
        </w:rPr>
        <w:lastRenderedPageBreak/>
        <w:t>How you can help your child make progress!</w:t>
      </w:r>
    </w:p>
    <w:p w:rsidR="00F33E5A" w:rsidRPr="002F1434" w:rsidRDefault="00F33E5A" w:rsidP="00F33E5A">
      <w:pPr>
        <w:tabs>
          <w:tab w:val="num" w:pos="720"/>
        </w:tabs>
        <w:ind w:left="-360"/>
        <w:rPr>
          <w:rFonts w:ascii="Comic Sans MS" w:hAnsi="Comic Sans MS"/>
          <w:b/>
          <w:bCs/>
          <w:sz w:val="10"/>
          <w:u w:val="single"/>
        </w:rPr>
      </w:pPr>
    </w:p>
    <w:p w:rsidR="00F33E5A" w:rsidRPr="002F1434" w:rsidRDefault="00C101C3" w:rsidP="00F33E5A">
      <w:pPr>
        <w:numPr>
          <w:ilvl w:val="0"/>
          <w:numId w:val="3"/>
        </w:numPr>
        <w:rPr>
          <w:rFonts w:ascii="Comic Sans MS" w:hAnsi="Comic Sans MS"/>
          <w:sz w:val="16"/>
        </w:rPr>
      </w:pPr>
      <w:r w:rsidRPr="00C101C3">
        <w:rPr>
          <w:noProof/>
          <w:sz w:val="16"/>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8pt;margin-top:9.4pt;width:256.5pt;height:159.25pt;z-index:251661312" adj="-10680719,8069" fillcolor="black">
            <v:shadow color="#868686"/>
            <v:textpath style="font-family:&quot;Lucida Calligraphy&quot;;font-weight:bold" fitshape="t" trim="t" string="Saints Peter and Paul&#10;Catholic Primary School"/>
          </v:shape>
        </w:pict>
      </w:r>
      <w:r w:rsidR="00F33E5A" w:rsidRPr="002F1434">
        <w:rPr>
          <w:rFonts w:ascii="Comic Sans MS" w:hAnsi="Comic Sans MS"/>
          <w:b/>
          <w:bCs/>
          <w:sz w:val="16"/>
        </w:rPr>
        <w:t>Read with them</w:t>
      </w:r>
      <w:r w:rsidR="00F33E5A" w:rsidRPr="002F1434">
        <w:rPr>
          <w:rFonts w:ascii="Comic Sans MS" w:hAnsi="Comic Sans MS"/>
          <w:sz w:val="16"/>
        </w:rPr>
        <w:t xml:space="preserve"> several times a week and encourage them to read independently.</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Practice number facts regularly e.g. </w:t>
      </w:r>
      <w:r w:rsidRPr="002F1434">
        <w:rPr>
          <w:rFonts w:ascii="Comic Sans MS" w:hAnsi="Comic Sans MS"/>
          <w:b/>
          <w:bCs/>
          <w:sz w:val="16"/>
        </w:rPr>
        <w:t>Times tables, bonds, double, half</w:t>
      </w:r>
      <w:r w:rsidRPr="002F1434">
        <w:rPr>
          <w:rFonts w:ascii="Comic Sans MS" w:hAnsi="Comic Sans MS"/>
          <w:sz w:val="16"/>
        </w:rPr>
        <w:t>.</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Pr>
          <w:b/>
          <w:bCs/>
          <w:noProof/>
          <w:sz w:val="14"/>
          <w:lang w:eastAsia="en-GB"/>
        </w:rPr>
        <w:drawing>
          <wp:anchor distT="0" distB="0" distL="114300" distR="114300" simplePos="0" relativeHeight="251660288" behindDoc="0" locked="0" layoutInCell="1" allowOverlap="1">
            <wp:simplePos x="0" y="0"/>
            <wp:positionH relativeFrom="column">
              <wp:posOffset>6324600</wp:posOffset>
            </wp:positionH>
            <wp:positionV relativeFrom="paragraph">
              <wp:posOffset>29845</wp:posOffset>
            </wp:positionV>
            <wp:extent cx="2578100" cy="2857500"/>
            <wp:effectExtent l="0" t="0" r="0" b="0"/>
            <wp:wrapSquare wrapText="bothSides"/>
            <wp:docPr id="21"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5"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r w:rsidRPr="002F1434">
        <w:rPr>
          <w:rFonts w:ascii="Comic Sans MS" w:hAnsi="Comic Sans MS"/>
          <w:sz w:val="16"/>
        </w:rPr>
        <w:t xml:space="preserve">Encourage them to </w:t>
      </w:r>
      <w:r w:rsidRPr="002F1434">
        <w:rPr>
          <w:rFonts w:ascii="Comic Sans MS" w:hAnsi="Comic Sans MS"/>
          <w:b/>
          <w:bCs/>
          <w:sz w:val="16"/>
        </w:rPr>
        <w:t>learn spellings</w:t>
      </w:r>
      <w:r w:rsidRPr="002F1434">
        <w:rPr>
          <w:rFonts w:ascii="Comic Sans MS" w:hAnsi="Comic Sans MS"/>
          <w:sz w:val="16"/>
        </w:rPr>
        <w:t xml:space="preserve"> and </w:t>
      </w:r>
      <w:r w:rsidRPr="002F1434">
        <w:rPr>
          <w:rFonts w:ascii="Comic Sans MS" w:hAnsi="Comic Sans MS"/>
          <w:b/>
          <w:bCs/>
          <w:sz w:val="16"/>
        </w:rPr>
        <w:t>complete all homework</w:t>
      </w:r>
      <w:r w:rsidRPr="002F1434">
        <w:rPr>
          <w:rFonts w:ascii="Comic Sans MS" w:hAnsi="Comic Sans MS"/>
          <w:sz w:val="16"/>
        </w:rPr>
        <w:t xml:space="preserve"> tasks on time.</w:t>
      </w:r>
    </w:p>
    <w:p w:rsidR="00F33E5A" w:rsidRPr="002F1434"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Try</w:t>
      </w:r>
      <w:r w:rsidRPr="002F1434">
        <w:rPr>
          <w:rFonts w:ascii="Comic Sans MS" w:hAnsi="Comic Sans MS"/>
          <w:sz w:val="16"/>
        </w:rPr>
        <w:t xml:space="preserve"> to take them to the </w:t>
      </w:r>
      <w:r w:rsidRPr="002F1434">
        <w:rPr>
          <w:rFonts w:ascii="Comic Sans MS" w:hAnsi="Comic Sans MS"/>
          <w:b/>
          <w:bCs/>
          <w:sz w:val="16"/>
        </w:rPr>
        <w:t>library</w:t>
      </w:r>
      <w:r w:rsidRPr="002F1434">
        <w:rPr>
          <w:rFonts w:ascii="Comic Sans MS" w:hAnsi="Comic Sans MS"/>
          <w:sz w:val="16"/>
        </w:rPr>
        <w:t xml:space="preserve"> or local museums so that they can find out further information about topics studied in class.</w:t>
      </w:r>
    </w:p>
    <w:p w:rsidR="00F33E5A" w:rsidRPr="002F1434" w:rsidRDefault="00F33E5A" w:rsidP="00F33E5A">
      <w:pPr>
        <w:numPr>
          <w:ilvl w:val="0"/>
          <w:numId w:val="3"/>
        </w:numPr>
        <w:rPr>
          <w:rFonts w:ascii="Comic Sans MS" w:hAnsi="Comic Sans MS"/>
          <w:sz w:val="16"/>
        </w:rPr>
      </w:pPr>
      <w:r w:rsidRPr="002F1434">
        <w:rPr>
          <w:rFonts w:ascii="Comic Sans MS" w:hAnsi="Comic Sans MS"/>
          <w:b/>
          <w:bCs/>
          <w:sz w:val="16"/>
        </w:rPr>
        <w:t>Play</w:t>
      </w:r>
      <w:r w:rsidRPr="002F1434">
        <w:rPr>
          <w:rFonts w:ascii="Comic Sans MS" w:hAnsi="Comic Sans MS"/>
          <w:sz w:val="16"/>
        </w:rPr>
        <w:t xml:space="preserve"> board games, word games and number games </w:t>
      </w:r>
      <w:r w:rsidRPr="002F1434">
        <w:rPr>
          <w:rFonts w:ascii="Comic Sans MS" w:hAnsi="Comic Sans MS"/>
          <w:b/>
          <w:bCs/>
          <w:sz w:val="16"/>
        </w:rPr>
        <w:t>with them</w:t>
      </w:r>
      <w:r w:rsidRPr="002F1434">
        <w:rPr>
          <w:rFonts w:ascii="Comic Sans MS" w:hAnsi="Comic Sans MS"/>
          <w:sz w:val="16"/>
        </w:rPr>
        <w:t>.</w:t>
      </w:r>
    </w:p>
    <w:p w:rsidR="00F33E5A" w:rsidRPr="0073020F" w:rsidRDefault="00F33E5A" w:rsidP="00F33E5A">
      <w:pPr>
        <w:tabs>
          <w:tab w:val="num" w:pos="480"/>
        </w:tabs>
        <w:ind w:hanging="600"/>
        <w:rPr>
          <w:rFonts w:ascii="Comic Sans MS" w:hAnsi="Comic Sans MS"/>
          <w:sz w:val="10"/>
        </w:rPr>
      </w:pPr>
    </w:p>
    <w:p w:rsidR="00F33E5A" w:rsidRPr="002F1434" w:rsidRDefault="00F33E5A" w:rsidP="00F33E5A">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F33E5A" w:rsidRPr="002F1434" w:rsidRDefault="00F33E5A" w:rsidP="00F33E5A">
      <w:pPr>
        <w:ind w:left="360"/>
        <w:rPr>
          <w:rFonts w:ascii="Comic Sans MS" w:hAnsi="Comic Sans MS"/>
          <w:sz w:val="10"/>
        </w:rPr>
      </w:pPr>
    </w:p>
    <w:p w:rsidR="00F33E5A" w:rsidRPr="002F1434" w:rsidRDefault="00F33E5A" w:rsidP="00F33E5A">
      <w:pPr>
        <w:pStyle w:val="Heading6"/>
        <w:rPr>
          <w:sz w:val="20"/>
        </w:rPr>
      </w:pPr>
      <w:r w:rsidRPr="002F1434">
        <w:rPr>
          <w:sz w:val="20"/>
        </w:rPr>
        <w:t>Most importantly!</w:t>
      </w:r>
    </w:p>
    <w:p w:rsidR="00F33E5A" w:rsidRPr="002F1434" w:rsidRDefault="00F33E5A" w:rsidP="00F33E5A">
      <w:pPr>
        <w:rPr>
          <w:rFonts w:ascii="Comic Sans MS" w:hAnsi="Comic Sans MS"/>
          <w:sz w:val="10"/>
        </w:rPr>
      </w:pPr>
    </w:p>
    <w:p w:rsidR="00F33E5A" w:rsidRPr="00C2372F" w:rsidRDefault="00F33E5A" w:rsidP="00F33E5A">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F33E5A" w:rsidRPr="0073020F" w:rsidRDefault="00F33E5A" w:rsidP="00F33E5A">
      <w:pPr>
        <w:rPr>
          <w:rFonts w:ascii="Comic Sans MS" w:hAnsi="Comic Sans MS"/>
          <w:b/>
          <w:bCs/>
          <w:sz w:val="2"/>
        </w:rPr>
      </w:pPr>
    </w:p>
    <w:p w:rsidR="00F33E5A" w:rsidRPr="00B266A5" w:rsidRDefault="00C101C3" w:rsidP="00F33E5A">
      <w:pPr>
        <w:rPr>
          <w:rFonts w:ascii="XCCW Joined PC1c" w:hAnsi="XCCW Joined PC1c"/>
          <w:b/>
          <w:bCs/>
          <w:sz w:val="16"/>
        </w:rPr>
      </w:pPr>
      <w:r>
        <w:rPr>
          <w:rFonts w:ascii="XCCW Joined PC1c" w:hAnsi="XCCW Joined PC1c"/>
          <w:b/>
          <w:bCs/>
          <w:noProof/>
          <w:sz w:val="16"/>
          <w:lang w:eastAsia="en-GB"/>
        </w:rPr>
        <w:pict>
          <v:rect id="_x0000_s1029" style="position:absolute;margin-left:6pt;margin-top:5.7pt;width:336pt;height:283.85pt;z-index:251664384" filled="f" strokeweight="6pt">
            <v:stroke linestyle="thickBetweenThin"/>
          </v:rect>
        </w:pict>
      </w:r>
    </w:p>
    <w:p w:rsidR="00F33E5A" w:rsidRPr="00F33E5A" w:rsidRDefault="00F33E5A" w:rsidP="00F33E5A">
      <w:pPr>
        <w:pStyle w:val="Heading4"/>
        <w:ind w:left="480" w:right="619" w:hanging="120"/>
        <w:rPr>
          <w:sz w:val="24"/>
          <w:u w:val="double"/>
        </w:rPr>
      </w:pPr>
      <w:r w:rsidRPr="00F33E5A">
        <w:rPr>
          <w:sz w:val="24"/>
          <w:u w:val="double"/>
        </w:rPr>
        <w:t>Homework</w:t>
      </w:r>
    </w:p>
    <w:p w:rsidR="00F33E5A" w:rsidRPr="00F33E5A" w:rsidRDefault="00C101C3" w:rsidP="00F33E5A">
      <w:pPr>
        <w:pStyle w:val="Heading4"/>
        <w:spacing w:before="120"/>
        <w:ind w:left="480" w:right="619" w:hanging="120"/>
        <w:rPr>
          <w:sz w:val="14"/>
          <w:szCs w:val="14"/>
          <w:u w:val="single"/>
        </w:rPr>
      </w:pPr>
      <w:r w:rsidRPr="00C101C3">
        <w:rPr>
          <w:b w:val="0"/>
          <w:bCs w:val="0"/>
          <w:noProof/>
          <w:sz w:val="14"/>
          <w:szCs w:val="14"/>
          <w:lang w:val="en-US"/>
        </w:rPr>
        <w:pict>
          <v:shapetype id="_x0000_t202" coordsize="21600,21600" o:spt="202" path="m,l,21600r21600,l21600,xe">
            <v:stroke joinstyle="miter"/>
            <v:path gradientshapeok="t" o:connecttype="rect"/>
          </v:shapetype>
          <v:shape id="_x0000_s1027" type="#_x0000_t202" style="position:absolute;left:0;text-align:left;margin-left:498pt;margin-top:9.7pt;width:198pt;height:45pt;z-index:251662336" strokeweight="4.5pt">
            <v:stroke linestyle="thickThin"/>
            <v:textbox style="mso-next-textbox:#_x0000_s1027">
              <w:txbxContent>
                <w:p w:rsidR="00F33E5A" w:rsidRPr="005E2DCF" w:rsidRDefault="00F33E5A" w:rsidP="00F33E5A">
                  <w:pPr>
                    <w:pStyle w:val="Heading7"/>
                    <w:rPr>
                      <w:rFonts w:ascii="Lucida Calligraphy" w:hAnsi="Lucida Calligraphy"/>
                      <w:b/>
                      <w:bCs/>
                      <w:sz w:val="48"/>
                      <w:szCs w:val="48"/>
                    </w:rPr>
                  </w:pPr>
                  <w:r w:rsidRPr="005E2DCF">
                    <w:rPr>
                      <w:rFonts w:ascii="Lucida Calligraphy" w:hAnsi="Lucida Calligraphy"/>
                      <w:b/>
                      <w:bCs/>
                      <w:sz w:val="48"/>
                      <w:szCs w:val="48"/>
                    </w:rPr>
                    <w:t xml:space="preserve">Class </w:t>
                  </w:r>
                  <w:r>
                    <w:rPr>
                      <w:rFonts w:ascii="Lucida Calligraphy" w:hAnsi="Lucida Calligraphy"/>
                      <w:b/>
                      <w:bCs/>
                      <w:sz w:val="48"/>
                      <w:szCs w:val="48"/>
                    </w:rPr>
                    <w:t>Howard</w:t>
                  </w:r>
                </w:p>
              </w:txbxContent>
            </v:textbox>
          </v:shape>
        </w:pict>
      </w:r>
      <w:r w:rsidR="00F33E5A" w:rsidRPr="00F33E5A">
        <w:rPr>
          <w:sz w:val="14"/>
          <w:szCs w:val="14"/>
          <w:u w:val="single"/>
        </w:rPr>
        <w:t xml:space="preserve">Maths and literacy </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r w:rsidRPr="00F33E5A">
        <w:rPr>
          <w:rFonts w:ascii="Comic Sans MS" w:hAnsi="Comic Sans MS"/>
          <w:sz w:val="14"/>
          <w:szCs w:val="14"/>
        </w:rPr>
        <w:t xml:space="preserve">Homework will be given out on </w:t>
      </w:r>
      <w:r w:rsidRPr="00F33E5A">
        <w:rPr>
          <w:rFonts w:ascii="Comic Sans MS" w:hAnsi="Comic Sans MS"/>
          <w:b/>
          <w:sz w:val="14"/>
          <w:szCs w:val="14"/>
        </w:rPr>
        <w:t xml:space="preserve">Friday </w:t>
      </w:r>
      <w:r w:rsidRPr="00F33E5A">
        <w:rPr>
          <w:rFonts w:ascii="Comic Sans MS" w:hAnsi="Comic Sans MS"/>
          <w:sz w:val="14"/>
          <w:szCs w:val="14"/>
        </w:rPr>
        <w:t xml:space="preserve">and needs to be handed in either before or on the following </w:t>
      </w:r>
      <w:r w:rsidRPr="00F33E5A">
        <w:rPr>
          <w:rFonts w:ascii="Comic Sans MS" w:hAnsi="Comic Sans MS"/>
          <w:b/>
          <w:sz w:val="14"/>
          <w:szCs w:val="14"/>
        </w:rPr>
        <w:t xml:space="preserve">Friday. </w:t>
      </w:r>
      <w:r w:rsidRPr="00F33E5A">
        <w:rPr>
          <w:rFonts w:ascii="Comic Sans MS" w:hAnsi="Comic Sans MS"/>
          <w:sz w:val="14"/>
          <w:szCs w:val="14"/>
        </w:rPr>
        <w:t>They should also</w:t>
      </w:r>
      <w:r w:rsidRPr="00F33E5A">
        <w:rPr>
          <w:rFonts w:ascii="Comic Sans MS" w:hAnsi="Comic Sans MS"/>
          <w:b/>
          <w:sz w:val="14"/>
          <w:szCs w:val="14"/>
        </w:rPr>
        <w:t xml:space="preserve"> </w:t>
      </w:r>
      <w:r w:rsidRPr="00F33E5A">
        <w:rPr>
          <w:rFonts w:ascii="Comic Sans MS" w:hAnsi="Comic Sans MS"/>
          <w:sz w:val="14"/>
          <w:szCs w:val="14"/>
        </w:rPr>
        <w:t>be practising their number bonds and times tables regularly.</w:t>
      </w:r>
    </w:p>
    <w:p w:rsidR="00F33E5A" w:rsidRPr="00F33E5A" w:rsidRDefault="00F33E5A" w:rsidP="00F33E5A">
      <w:pPr>
        <w:pStyle w:val="BodyText2"/>
        <w:spacing w:before="120" w:after="0" w:line="240" w:lineRule="auto"/>
        <w:ind w:left="480" w:right="619" w:hanging="120"/>
        <w:rPr>
          <w:rFonts w:ascii="Comic Sans MS" w:hAnsi="Comic Sans MS"/>
          <w:b/>
          <w:sz w:val="14"/>
          <w:szCs w:val="14"/>
          <w:u w:val="single"/>
        </w:rPr>
      </w:pPr>
      <w:r w:rsidRPr="00F33E5A">
        <w:rPr>
          <w:rFonts w:ascii="Comic Sans MS" w:hAnsi="Comic Sans MS"/>
          <w:b/>
          <w:sz w:val="14"/>
          <w:szCs w:val="14"/>
          <w:u w:val="single"/>
        </w:rPr>
        <w:t>Learning logs</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r w:rsidRPr="00F33E5A">
        <w:rPr>
          <w:rFonts w:ascii="Comic Sans MS" w:hAnsi="Comic Sans MS"/>
          <w:sz w:val="14"/>
          <w:szCs w:val="14"/>
        </w:rPr>
        <w:t>Learning logs will be given out twice every half term. The children will have two</w:t>
      </w:r>
    </w:p>
    <w:p w:rsidR="00F33E5A" w:rsidRPr="00F33E5A" w:rsidRDefault="00F33E5A" w:rsidP="00F33E5A">
      <w:pPr>
        <w:pStyle w:val="BodyText2"/>
        <w:spacing w:before="120" w:after="0" w:line="240" w:lineRule="auto"/>
        <w:ind w:left="480" w:right="619" w:hanging="120"/>
        <w:rPr>
          <w:rFonts w:ascii="Comic Sans MS" w:hAnsi="Comic Sans MS"/>
          <w:sz w:val="14"/>
          <w:szCs w:val="14"/>
        </w:rPr>
      </w:pPr>
      <w:proofErr w:type="gramStart"/>
      <w:r w:rsidRPr="00F33E5A">
        <w:rPr>
          <w:rFonts w:ascii="Comic Sans MS" w:hAnsi="Comic Sans MS"/>
          <w:sz w:val="14"/>
          <w:szCs w:val="14"/>
        </w:rPr>
        <w:t>weeks</w:t>
      </w:r>
      <w:proofErr w:type="gramEnd"/>
      <w:r w:rsidRPr="00F33E5A">
        <w:rPr>
          <w:rFonts w:ascii="Comic Sans MS" w:hAnsi="Comic Sans MS"/>
          <w:sz w:val="14"/>
          <w:szCs w:val="14"/>
        </w:rPr>
        <w:t xml:space="preserve"> to complete their learning logs which should cover two pages in the log books.</w:t>
      </w:r>
    </w:p>
    <w:p w:rsidR="00F33E5A" w:rsidRPr="00F33E5A" w:rsidRDefault="00F33E5A" w:rsidP="00F33E5A">
      <w:pPr>
        <w:pStyle w:val="Heading4"/>
        <w:spacing w:before="120"/>
        <w:ind w:left="476" w:right="618" w:hanging="119"/>
        <w:rPr>
          <w:sz w:val="14"/>
          <w:szCs w:val="14"/>
          <w:u w:val="single"/>
        </w:rPr>
      </w:pPr>
      <w:r w:rsidRPr="00F33E5A">
        <w:rPr>
          <w:sz w:val="14"/>
          <w:szCs w:val="14"/>
          <w:u w:val="single"/>
        </w:rPr>
        <w:t>Reading</w:t>
      </w:r>
    </w:p>
    <w:p w:rsidR="00F33E5A" w:rsidRPr="00F33E5A" w:rsidRDefault="00C101C3" w:rsidP="00F33E5A">
      <w:pPr>
        <w:spacing w:before="120"/>
        <w:ind w:left="480" w:right="739" w:hanging="120"/>
        <w:rPr>
          <w:rFonts w:ascii="Comic Sans MS" w:hAnsi="Comic Sans MS"/>
          <w:sz w:val="14"/>
          <w:szCs w:val="14"/>
        </w:rPr>
      </w:pPr>
      <w:r w:rsidRPr="00C101C3">
        <w:rPr>
          <w:rFonts w:ascii="Comic Sans MS" w:hAnsi="Comic Sans MS"/>
          <w:b/>
          <w:bCs/>
          <w:noProof/>
          <w:sz w:val="14"/>
          <w:szCs w:val="14"/>
          <w:u w:val="single"/>
          <w:lang w:val="en-US"/>
        </w:rPr>
        <w:pict>
          <v:shape id="_x0000_s1028" type="#_x0000_t202" style="position:absolute;left:0;text-align:left;margin-left:456pt;margin-top:4.2pt;width:294pt;height:117pt;z-index:251663360" strokeweight="6pt">
            <v:stroke linestyle="thickBetweenThin"/>
            <v:textbox style="mso-next-textbox:#_x0000_s1028">
              <w:txbxContent>
                <w:p w:rsidR="00F33E5A" w:rsidRPr="005E2DCF" w:rsidRDefault="00F33E5A" w:rsidP="00F33E5A">
                  <w:pPr>
                    <w:pStyle w:val="Heading3"/>
                    <w:rPr>
                      <w:rFonts w:ascii="Lucida Calligraphy" w:hAnsi="Lucida Calligraphy"/>
                      <w:sz w:val="36"/>
                      <w:szCs w:val="36"/>
                    </w:rPr>
                  </w:pPr>
                  <w:r w:rsidRPr="005E2DCF">
                    <w:rPr>
                      <w:rFonts w:ascii="Lucida Calligraphy" w:hAnsi="Lucida Calligraphy"/>
                      <w:sz w:val="36"/>
                      <w:szCs w:val="36"/>
                    </w:rPr>
                    <w:t>Junior Department</w:t>
                  </w:r>
                </w:p>
                <w:p w:rsidR="00F33E5A" w:rsidRPr="005E2DCF" w:rsidRDefault="00F33E5A" w:rsidP="00F33E5A">
                  <w:pPr>
                    <w:pStyle w:val="Heading3"/>
                    <w:rPr>
                      <w:rFonts w:ascii="Lucida Calligraphy" w:hAnsi="Lucida Calligraphy"/>
                      <w:sz w:val="36"/>
                      <w:szCs w:val="36"/>
                    </w:rPr>
                  </w:pPr>
                  <w:r w:rsidRPr="005E2DCF">
                    <w:rPr>
                      <w:rFonts w:ascii="Lucida Calligraphy" w:hAnsi="Lucida Calligraphy"/>
                      <w:sz w:val="36"/>
                      <w:szCs w:val="36"/>
                    </w:rPr>
                    <w:t>Curriculum Outline</w:t>
                  </w:r>
                </w:p>
                <w:p w:rsidR="00F33E5A" w:rsidRDefault="00F2702F" w:rsidP="00F33E5A">
                  <w:pPr>
                    <w:jc w:val="center"/>
                    <w:rPr>
                      <w:rFonts w:ascii="Comic Sans MS" w:hAnsi="Comic Sans MS"/>
                      <w:b/>
                      <w:bCs/>
                      <w:sz w:val="44"/>
                      <w:szCs w:val="44"/>
                    </w:rPr>
                  </w:pPr>
                  <w:r>
                    <w:rPr>
                      <w:rFonts w:ascii="Comic Sans MS" w:hAnsi="Comic Sans MS"/>
                      <w:b/>
                      <w:bCs/>
                      <w:sz w:val="40"/>
                      <w:szCs w:val="44"/>
                    </w:rPr>
                    <w:t>Spring</w:t>
                  </w:r>
                  <w:r w:rsidR="00F33E5A">
                    <w:rPr>
                      <w:rFonts w:ascii="Comic Sans MS" w:hAnsi="Comic Sans MS"/>
                      <w:b/>
                      <w:bCs/>
                      <w:sz w:val="40"/>
                      <w:szCs w:val="44"/>
                    </w:rPr>
                    <w:t xml:space="preserve"> Term </w:t>
                  </w:r>
                </w:p>
                <w:p w:rsidR="00F33E5A" w:rsidRDefault="00F33E5A" w:rsidP="00F33E5A">
                  <w:pPr>
                    <w:jc w:val="center"/>
                    <w:rPr>
                      <w:rFonts w:ascii="Comic Sans MS" w:hAnsi="Comic Sans MS"/>
                      <w:sz w:val="44"/>
                      <w:szCs w:val="44"/>
                    </w:rPr>
                  </w:pPr>
                  <w:r>
                    <w:rPr>
                      <w:rFonts w:ascii="Comic Sans MS" w:hAnsi="Comic Sans MS"/>
                      <w:b/>
                      <w:bCs/>
                      <w:sz w:val="40"/>
                      <w:szCs w:val="44"/>
                    </w:rPr>
                    <w:t>201</w:t>
                  </w:r>
                  <w:r w:rsidR="00F2702F">
                    <w:rPr>
                      <w:rFonts w:ascii="Comic Sans MS" w:hAnsi="Comic Sans MS"/>
                      <w:b/>
                      <w:bCs/>
                      <w:sz w:val="40"/>
                      <w:szCs w:val="44"/>
                    </w:rPr>
                    <w:t>8</w:t>
                  </w:r>
                  <w:r>
                    <w:rPr>
                      <w:rFonts w:ascii="Comic Sans MS" w:hAnsi="Comic Sans MS"/>
                      <w:b/>
                      <w:bCs/>
                      <w:sz w:val="40"/>
                      <w:szCs w:val="44"/>
                    </w:rPr>
                    <w:t xml:space="preserve"> (1</w:t>
                  </w:r>
                  <w:r w:rsidRPr="00F33E5A">
                    <w:rPr>
                      <w:rFonts w:ascii="Comic Sans MS" w:hAnsi="Comic Sans MS"/>
                      <w:b/>
                      <w:bCs/>
                      <w:sz w:val="40"/>
                      <w:szCs w:val="44"/>
                      <w:vertAlign w:val="superscript"/>
                    </w:rPr>
                    <w:t>st</w:t>
                  </w:r>
                  <w:r>
                    <w:rPr>
                      <w:rFonts w:ascii="Comic Sans MS" w:hAnsi="Comic Sans MS"/>
                      <w:b/>
                      <w:bCs/>
                      <w:sz w:val="40"/>
                      <w:szCs w:val="44"/>
                    </w:rPr>
                    <w:t xml:space="preserve"> half)</w:t>
                  </w:r>
                </w:p>
                <w:p w:rsidR="00F33E5A" w:rsidRDefault="00F33E5A" w:rsidP="00F33E5A">
                  <w:pPr>
                    <w:pStyle w:val="Heading7"/>
                    <w:jc w:val="left"/>
                  </w:pPr>
                </w:p>
              </w:txbxContent>
            </v:textbox>
          </v:shape>
        </w:pict>
      </w:r>
      <w:r w:rsidR="00F33E5A" w:rsidRPr="00F33E5A">
        <w:rPr>
          <w:rFonts w:ascii="Comic Sans MS" w:hAnsi="Comic Sans MS"/>
          <w:sz w:val="14"/>
          <w:szCs w:val="14"/>
        </w:rPr>
        <w:t xml:space="preserve">Children will need to change their book </w:t>
      </w:r>
      <w:r w:rsidR="00F33E5A" w:rsidRPr="00F33E5A">
        <w:rPr>
          <w:rFonts w:ascii="Comic Sans MS" w:hAnsi="Comic Sans MS"/>
          <w:b/>
          <w:sz w:val="14"/>
          <w:szCs w:val="14"/>
          <w:u w:val="double"/>
        </w:rPr>
        <w:t>at least</w:t>
      </w:r>
      <w:r w:rsidR="00F33E5A" w:rsidRPr="00F33E5A">
        <w:rPr>
          <w:rFonts w:ascii="Comic Sans MS" w:hAnsi="Comic Sans MS"/>
          <w:b/>
          <w:sz w:val="14"/>
          <w:szCs w:val="14"/>
        </w:rPr>
        <w:t xml:space="preserve"> once a week</w:t>
      </w:r>
      <w:r w:rsidR="00F33E5A" w:rsidRPr="00F33E5A">
        <w:rPr>
          <w:rFonts w:ascii="Comic Sans MS" w:hAnsi="Comic Sans MS"/>
          <w:sz w:val="14"/>
          <w:szCs w:val="14"/>
        </w:rPr>
        <w:t xml:space="preserve">. Please listen to your child read, ask </w:t>
      </w:r>
      <w:proofErr w:type="gramStart"/>
      <w:r w:rsidR="00F33E5A" w:rsidRPr="00F33E5A">
        <w:rPr>
          <w:rFonts w:ascii="Comic Sans MS" w:hAnsi="Comic Sans MS"/>
          <w:sz w:val="14"/>
          <w:szCs w:val="14"/>
        </w:rPr>
        <w:t>them</w:t>
      </w:r>
      <w:proofErr w:type="gramEnd"/>
      <w:r w:rsidR="00F33E5A" w:rsidRPr="00F33E5A">
        <w:rPr>
          <w:rFonts w:ascii="Comic Sans MS" w:hAnsi="Comic Sans MS"/>
          <w:sz w:val="14"/>
          <w:szCs w:val="14"/>
        </w:rPr>
        <w:t xml:space="preserve"> questions about the book and comment honestly on how you feel they have read. </w:t>
      </w:r>
    </w:p>
    <w:p w:rsidR="00F33E5A" w:rsidRPr="00F33E5A" w:rsidRDefault="00F33E5A" w:rsidP="00F33E5A">
      <w:pPr>
        <w:ind w:left="480" w:right="618" w:hanging="119"/>
        <w:rPr>
          <w:rFonts w:ascii="Comic Sans MS" w:hAnsi="Comic Sans MS"/>
          <w:sz w:val="14"/>
          <w:szCs w:val="14"/>
        </w:rPr>
      </w:pPr>
      <w:r w:rsidRPr="00F33E5A">
        <w:rPr>
          <w:rFonts w:ascii="Comic Sans MS" w:hAnsi="Comic Sans MS"/>
          <w:sz w:val="14"/>
          <w:szCs w:val="14"/>
        </w:rPr>
        <w:t>It would be a good idea to make sure the book is stored in their school bag to ensure that it comes to school every day and is not mislaid.</w:t>
      </w:r>
    </w:p>
    <w:p w:rsidR="00F33E5A" w:rsidRPr="00F33E5A" w:rsidRDefault="00F33E5A" w:rsidP="00F33E5A">
      <w:pPr>
        <w:ind w:left="480" w:right="619" w:hanging="120"/>
        <w:rPr>
          <w:rFonts w:ascii="Comic Sans MS" w:hAnsi="Comic Sans MS"/>
          <w:b/>
          <w:sz w:val="14"/>
          <w:szCs w:val="14"/>
        </w:rPr>
      </w:pPr>
      <w:r w:rsidRPr="00F33E5A">
        <w:rPr>
          <w:rFonts w:ascii="Comic Sans MS" w:hAnsi="Comic Sans MS"/>
          <w:sz w:val="14"/>
          <w:szCs w:val="14"/>
        </w:rPr>
        <w:t>Children can change their book on any day</w:t>
      </w:r>
      <w:r w:rsidRPr="00F33E5A">
        <w:rPr>
          <w:rFonts w:ascii="Comic Sans MS" w:hAnsi="Comic Sans MS"/>
          <w:b/>
          <w:sz w:val="14"/>
          <w:szCs w:val="14"/>
        </w:rPr>
        <w:t>.</w:t>
      </w:r>
    </w:p>
    <w:p w:rsidR="00F33E5A" w:rsidRPr="00F33E5A" w:rsidRDefault="00F33E5A" w:rsidP="00F33E5A">
      <w:pPr>
        <w:ind w:left="480" w:right="619" w:hanging="120"/>
        <w:rPr>
          <w:rFonts w:ascii="Comic Sans MS" w:hAnsi="Comic Sans MS"/>
          <w:b/>
          <w:sz w:val="14"/>
          <w:szCs w:val="14"/>
          <w:u w:val="single"/>
        </w:rPr>
      </w:pPr>
      <w:r w:rsidRPr="00F33E5A">
        <w:rPr>
          <w:rFonts w:ascii="Comic Sans MS" w:hAnsi="Comic Sans MS"/>
          <w:b/>
          <w:sz w:val="14"/>
          <w:szCs w:val="14"/>
          <w:u w:val="single"/>
        </w:rPr>
        <w:t>Spellings</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sz w:val="14"/>
          <w:szCs w:val="14"/>
        </w:rPr>
        <w:t xml:space="preserve">Spellings are given out on </w:t>
      </w:r>
      <w:r w:rsidRPr="00F33E5A">
        <w:rPr>
          <w:rFonts w:ascii="Comic Sans MS" w:hAnsi="Comic Sans MS"/>
          <w:b/>
          <w:sz w:val="14"/>
          <w:szCs w:val="14"/>
          <w:u w:val="single"/>
        </w:rPr>
        <w:t xml:space="preserve">Friday </w:t>
      </w:r>
      <w:r w:rsidRPr="00F33E5A">
        <w:rPr>
          <w:rFonts w:ascii="Comic Sans MS" w:hAnsi="Comic Sans MS"/>
          <w:sz w:val="14"/>
          <w:szCs w:val="14"/>
        </w:rPr>
        <w:t xml:space="preserve">and tested the </w:t>
      </w:r>
      <w:r w:rsidRPr="00F33E5A">
        <w:rPr>
          <w:rFonts w:ascii="Comic Sans MS" w:hAnsi="Comic Sans MS"/>
          <w:b/>
          <w:sz w:val="14"/>
          <w:szCs w:val="14"/>
          <w:u w:val="single"/>
        </w:rPr>
        <w:t xml:space="preserve">following week </w:t>
      </w:r>
      <w:r w:rsidRPr="00F33E5A">
        <w:rPr>
          <w:rFonts w:ascii="Comic Sans MS" w:hAnsi="Comic Sans MS"/>
          <w:sz w:val="14"/>
          <w:szCs w:val="14"/>
          <w:u w:val="single"/>
        </w:rPr>
        <w:t>alongside</w:t>
      </w:r>
      <w:r w:rsidRPr="00F33E5A">
        <w:rPr>
          <w:rFonts w:ascii="Comic Sans MS" w:hAnsi="Comic Sans MS"/>
          <w:b/>
          <w:sz w:val="14"/>
          <w:szCs w:val="14"/>
          <w:u w:val="single"/>
        </w:rPr>
        <w:t xml:space="preserve"> timetables</w:t>
      </w:r>
    </w:p>
    <w:p w:rsidR="00F33E5A" w:rsidRPr="00F33E5A" w:rsidRDefault="00F33E5A" w:rsidP="00F33E5A">
      <w:pPr>
        <w:spacing w:before="120"/>
        <w:ind w:left="480" w:right="619" w:hanging="120"/>
        <w:rPr>
          <w:rFonts w:ascii="Comic Sans MS" w:hAnsi="Comic Sans MS"/>
          <w:sz w:val="14"/>
          <w:szCs w:val="14"/>
        </w:rPr>
      </w:pPr>
      <w:r w:rsidRPr="00F33E5A">
        <w:rPr>
          <w:rFonts w:ascii="Comic Sans MS" w:hAnsi="Comic Sans MS"/>
          <w:sz w:val="14"/>
          <w:szCs w:val="14"/>
        </w:rPr>
        <w:t>The children may also be given other homework each week related to work we are covering at the time.</w:t>
      </w:r>
    </w:p>
    <w:p w:rsidR="00F33E5A" w:rsidRPr="00F33E5A" w:rsidRDefault="00F33E5A" w:rsidP="00F33E5A">
      <w:pPr>
        <w:spacing w:before="120"/>
        <w:ind w:left="480" w:right="619" w:hanging="120"/>
        <w:rPr>
          <w:rFonts w:ascii="Comic Sans MS" w:hAnsi="Comic Sans MS"/>
          <w:b/>
          <w:sz w:val="14"/>
          <w:szCs w:val="14"/>
          <w:u w:val="single"/>
        </w:rPr>
      </w:pPr>
      <w:r w:rsidRPr="00F33E5A">
        <w:rPr>
          <w:rFonts w:ascii="Comic Sans MS" w:hAnsi="Comic Sans MS"/>
          <w:b/>
          <w:sz w:val="14"/>
          <w:szCs w:val="14"/>
          <w:u w:val="single"/>
        </w:rPr>
        <w:t>PE</w:t>
      </w:r>
    </w:p>
    <w:p w:rsidR="00F33E5A" w:rsidRPr="00F33E5A" w:rsidRDefault="00F33E5A" w:rsidP="00F33E5A">
      <w:pPr>
        <w:spacing w:before="120"/>
        <w:ind w:left="480" w:right="619" w:hanging="120"/>
        <w:rPr>
          <w:rFonts w:ascii="Comic Sans MS" w:hAnsi="Comic Sans MS"/>
          <w:sz w:val="14"/>
          <w:szCs w:val="14"/>
        </w:rPr>
      </w:pPr>
      <w:r w:rsidRPr="00F33E5A">
        <w:rPr>
          <w:rFonts w:ascii="Comic Sans MS" w:hAnsi="Comic Sans MS"/>
          <w:sz w:val="14"/>
          <w:szCs w:val="14"/>
        </w:rPr>
        <w:t xml:space="preserve">Class Howard will have PE on </w:t>
      </w:r>
      <w:r w:rsidR="00F2702F">
        <w:rPr>
          <w:rFonts w:ascii="Comic Sans MS" w:hAnsi="Comic Sans MS"/>
          <w:b/>
          <w:sz w:val="14"/>
          <w:szCs w:val="14"/>
        </w:rPr>
        <w:t>Wednesday</w:t>
      </w:r>
      <w:r w:rsidRPr="00F33E5A">
        <w:rPr>
          <w:rFonts w:ascii="Comic Sans MS" w:hAnsi="Comic Sans MS"/>
          <w:sz w:val="14"/>
          <w:szCs w:val="14"/>
        </w:rPr>
        <w:t xml:space="preserve"> </w:t>
      </w:r>
      <w:r w:rsidR="00F2702F">
        <w:rPr>
          <w:rFonts w:ascii="Comic Sans MS" w:hAnsi="Comic Sans MS"/>
          <w:sz w:val="14"/>
          <w:szCs w:val="14"/>
        </w:rPr>
        <w:t>mornings this half term. C</w:t>
      </w:r>
      <w:r w:rsidRPr="00F33E5A">
        <w:rPr>
          <w:rFonts w:ascii="Comic Sans MS" w:hAnsi="Comic Sans MS"/>
          <w:sz w:val="14"/>
          <w:szCs w:val="14"/>
        </w:rPr>
        <w:t>hildren should have a full PE kit in school for this day</w:t>
      </w:r>
      <w:r w:rsidR="00F2702F">
        <w:rPr>
          <w:rFonts w:ascii="Comic Sans MS" w:hAnsi="Comic Sans MS"/>
          <w:sz w:val="14"/>
          <w:szCs w:val="14"/>
        </w:rPr>
        <w:t>, including pumps</w:t>
      </w:r>
      <w:r w:rsidRPr="00F33E5A">
        <w:rPr>
          <w:rFonts w:ascii="Comic Sans MS" w:hAnsi="Comic Sans MS"/>
          <w:sz w:val="14"/>
          <w:szCs w:val="14"/>
        </w:rPr>
        <w:t>.</w:t>
      </w:r>
    </w:p>
    <w:p w:rsidR="00F33E5A" w:rsidRPr="00E52945" w:rsidRDefault="00F33E5A" w:rsidP="00F33E5A">
      <w:pPr>
        <w:rPr>
          <w:rFonts w:ascii="Lucida Handwriting" w:hAnsi="Lucida Handwriting"/>
          <w:b/>
          <w:bCs/>
          <w:sz w:val="14"/>
        </w:rPr>
      </w:pPr>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443"/>
    <w:rsid w:val="0000521F"/>
    <w:rsid w:val="00011597"/>
    <w:rsid w:val="00020BBD"/>
    <w:rsid w:val="00023AF0"/>
    <w:rsid w:val="000348A2"/>
    <w:rsid w:val="00057E13"/>
    <w:rsid w:val="000715C2"/>
    <w:rsid w:val="0009173C"/>
    <w:rsid w:val="00095E7A"/>
    <w:rsid w:val="000A56D8"/>
    <w:rsid w:val="000C2B92"/>
    <w:rsid w:val="001118F5"/>
    <w:rsid w:val="00124B4E"/>
    <w:rsid w:val="0012654A"/>
    <w:rsid w:val="00136E4C"/>
    <w:rsid w:val="00141D67"/>
    <w:rsid w:val="00161137"/>
    <w:rsid w:val="001650E5"/>
    <w:rsid w:val="00177630"/>
    <w:rsid w:val="00182DEF"/>
    <w:rsid w:val="00190CD2"/>
    <w:rsid w:val="00192248"/>
    <w:rsid w:val="00192A5E"/>
    <w:rsid w:val="001D5F12"/>
    <w:rsid w:val="0020633A"/>
    <w:rsid w:val="0021136A"/>
    <w:rsid w:val="002123D3"/>
    <w:rsid w:val="002151D9"/>
    <w:rsid w:val="002208AF"/>
    <w:rsid w:val="0022525E"/>
    <w:rsid w:val="00232557"/>
    <w:rsid w:val="00240FAE"/>
    <w:rsid w:val="00254A07"/>
    <w:rsid w:val="00295FD0"/>
    <w:rsid w:val="002A5E98"/>
    <w:rsid w:val="002C0B4B"/>
    <w:rsid w:val="002D18F8"/>
    <w:rsid w:val="002E7C7C"/>
    <w:rsid w:val="002F1434"/>
    <w:rsid w:val="00303BDF"/>
    <w:rsid w:val="00332EFD"/>
    <w:rsid w:val="0034154F"/>
    <w:rsid w:val="003534B0"/>
    <w:rsid w:val="003720E8"/>
    <w:rsid w:val="00374964"/>
    <w:rsid w:val="00375E7E"/>
    <w:rsid w:val="003B244A"/>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9219C"/>
    <w:rsid w:val="004C58C8"/>
    <w:rsid w:val="004D2F92"/>
    <w:rsid w:val="004E2394"/>
    <w:rsid w:val="004F15CF"/>
    <w:rsid w:val="00501E57"/>
    <w:rsid w:val="005338AA"/>
    <w:rsid w:val="00564724"/>
    <w:rsid w:val="00565351"/>
    <w:rsid w:val="00571D2A"/>
    <w:rsid w:val="00576518"/>
    <w:rsid w:val="005802FC"/>
    <w:rsid w:val="0058616B"/>
    <w:rsid w:val="00587E6B"/>
    <w:rsid w:val="005B178F"/>
    <w:rsid w:val="005B71F9"/>
    <w:rsid w:val="005C0827"/>
    <w:rsid w:val="005C588F"/>
    <w:rsid w:val="005D53EA"/>
    <w:rsid w:val="005E2DCF"/>
    <w:rsid w:val="00604477"/>
    <w:rsid w:val="00624AE7"/>
    <w:rsid w:val="00632669"/>
    <w:rsid w:val="00642032"/>
    <w:rsid w:val="006479CD"/>
    <w:rsid w:val="006532F0"/>
    <w:rsid w:val="00655EBC"/>
    <w:rsid w:val="00657FC8"/>
    <w:rsid w:val="00660A33"/>
    <w:rsid w:val="00663CDC"/>
    <w:rsid w:val="0066426E"/>
    <w:rsid w:val="006B39B0"/>
    <w:rsid w:val="006B4D44"/>
    <w:rsid w:val="006C6867"/>
    <w:rsid w:val="006D5DA0"/>
    <w:rsid w:val="006E06C6"/>
    <w:rsid w:val="006F1068"/>
    <w:rsid w:val="006F5913"/>
    <w:rsid w:val="006F7DA9"/>
    <w:rsid w:val="0071288D"/>
    <w:rsid w:val="00714FD1"/>
    <w:rsid w:val="00716624"/>
    <w:rsid w:val="0072001E"/>
    <w:rsid w:val="0073020F"/>
    <w:rsid w:val="007311F5"/>
    <w:rsid w:val="00752335"/>
    <w:rsid w:val="00756E15"/>
    <w:rsid w:val="007A08B1"/>
    <w:rsid w:val="007B0E8B"/>
    <w:rsid w:val="008172DE"/>
    <w:rsid w:val="00840E9C"/>
    <w:rsid w:val="00844E35"/>
    <w:rsid w:val="00894EF5"/>
    <w:rsid w:val="00895E96"/>
    <w:rsid w:val="008A4122"/>
    <w:rsid w:val="0092691A"/>
    <w:rsid w:val="00932AE2"/>
    <w:rsid w:val="009527E3"/>
    <w:rsid w:val="00953DFC"/>
    <w:rsid w:val="00956759"/>
    <w:rsid w:val="00965832"/>
    <w:rsid w:val="00997022"/>
    <w:rsid w:val="009A698A"/>
    <w:rsid w:val="009B4F4E"/>
    <w:rsid w:val="009D7986"/>
    <w:rsid w:val="009E39CB"/>
    <w:rsid w:val="009F648F"/>
    <w:rsid w:val="009F72A8"/>
    <w:rsid w:val="00A0544C"/>
    <w:rsid w:val="00A42236"/>
    <w:rsid w:val="00A43D0E"/>
    <w:rsid w:val="00A46C49"/>
    <w:rsid w:val="00A557AF"/>
    <w:rsid w:val="00A61876"/>
    <w:rsid w:val="00A76215"/>
    <w:rsid w:val="00A82FF5"/>
    <w:rsid w:val="00A87C78"/>
    <w:rsid w:val="00AA7F08"/>
    <w:rsid w:val="00AB2FA7"/>
    <w:rsid w:val="00AC01DE"/>
    <w:rsid w:val="00AD079D"/>
    <w:rsid w:val="00AD1319"/>
    <w:rsid w:val="00AD2B8E"/>
    <w:rsid w:val="00AD5D2A"/>
    <w:rsid w:val="00AE1578"/>
    <w:rsid w:val="00B0069D"/>
    <w:rsid w:val="00B257F8"/>
    <w:rsid w:val="00B266A5"/>
    <w:rsid w:val="00B338A7"/>
    <w:rsid w:val="00B70C57"/>
    <w:rsid w:val="00B75EC9"/>
    <w:rsid w:val="00B77BEF"/>
    <w:rsid w:val="00B93D94"/>
    <w:rsid w:val="00BA41DD"/>
    <w:rsid w:val="00BB3EAD"/>
    <w:rsid w:val="00BE2487"/>
    <w:rsid w:val="00BF40C2"/>
    <w:rsid w:val="00BF6C48"/>
    <w:rsid w:val="00C03810"/>
    <w:rsid w:val="00C04602"/>
    <w:rsid w:val="00C101C3"/>
    <w:rsid w:val="00C15AF0"/>
    <w:rsid w:val="00C16C3F"/>
    <w:rsid w:val="00C2372F"/>
    <w:rsid w:val="00C247B9"/>
    <w:rsid w:val="00C625EE"/>
    <w:rsid w:val="00C74795"/>
    <w:rsid w:val="00C75938"/>
    <w:rsid w:val="00C84B60"/>
    <w:rsid w:val="00C87353"/>
    <w:rsid w:val="00CB7601"/>
    <w:rsid w:val="00CD1231"/>
    <w:rsid w:val="00CD566C"/>
    <w:rsid w:val="00D03279"/>
    <w:rsid w:val="00D05A81"/>
    <w:rsid w:val="00D109CF"/>
    <w:rsid w:val="00D132DE"/>
    <w:rsid w:val="00D34470"/>
    <w:rsid w:val="00D45A63"/>
    <w:rsid w:val="00D5165E"/>
    <w:rsid w:val="00D77E67"/>
    <w:rsid w:val="00DA21C7"/>
    <w:rsid w:val="00DB6EF6"/>
    <w:rsid w:val="00DC605B"/>
    <w:rsid w:val="00DE6B67"/>
    <w:rsid w:val="00E0149F"/>
    <w:rsid w:val="00E0486E"/>
    <w:rsid w:val="00E1268F"/>
    <w:rsid w:val="00E14FBB"/>
    <w:rsid w:val="00E336F8"/>
    <w:rsid w:val="00E35972"/>
    <w:rsid w:val="00E52945"/>
    <w:rsid w:val="00E73636"/>
    <w:rsid w:val="00E91056"/>
    <w:rsid w:val="00EA5DF0"/>
    <w:rsid w:val="00EC7506"/>
    <w:rsid w:val="00ED7B3A"/>
    <w:rsid w:val="00EF13E7"/>
    <w:rsid w:val="00F2515A"/>
    <w:rsid w:val="00F2702F"/>
    <w:rsid w:val="00F33E5A"/>
    <w:rsid w:val="00F4308D"/>
    <w:rsid w:val="00F47CF1"/>
    <w:rsid w:val="00F5385E"/>
    <w:rsid w:val="00F55CFC"/>
    <w:rsid w:val="00F60778"/>
    <w:rsid w:val="00F716EA"/>
    <w:rsid w:val="00FB46B8"/>
    <w:rsid w:val="00FC7BBE"/>
    <w:rsid w:val="00FE6495"/>
    <w:rsid w:val="00FF1339"/>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webSettings.xml><?xml version="1.0" encoding="utf-8"?>
<w:webSettings xmlns:r="http://schemas.openxmlformats.org/officeDocument/2006/relationships" xmlns:w="http://schemas.openxmlformats.org/wordprocessingml/2006/main">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ThompsonR</cp:lastModifiedBy>
  <cp:revision>2</cp:revision>
  <cp:lastPrinted>2017-09-08T07:16:00Z</cp:lastPrinted>
  <dcterms:created xsi:type="dcterms:W3CDTF">2018-01-10T19:59:00Z</dcterms:created>
  <dcterms:modified xsi:type="dcterms:W3CDTF">2018-01-10T19:59:00Z</dcterms:modified>
</cp:coreProperties>
</file>